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959" w:rsidRDefault="007856F8" w:rsidP="00591E02">
      <w:pPr>
        <w:spacing w:after="0" w:line="240" w:lineRule="auto"/>
        <w:jc w:val="both"/>
        <w:rPr>
          <w:rFonts w:ascii="Times New Roman" w:hAnsi="Times New Roman"/>
          <w:b/>
          <w:sz w:val="24"/>
          <w:szCs w:val="24"/>
        </w:rPr>
      </w:pPr>
      <w:bookmarkStart w:id="0" w:name="_GoBack"/>
      <w:bookmarkEnd w:id="0"/>
      <w:r>
        <w:rPr>
          <w:rFonts w:ascii="Times New Roman" w:hAnsi="Times New Roman"/>
          <w:b/>
          <w:noProof/>
          <w:sz w:val="24"/>
          <w:szCs w:val="24"/>
          <w:lang w:eastAsia="es-ES"/>
        </w:rPr>
        <w:drawing>
          <wp:anchor distT="0" distB="0" distL="114300" distR="114300" simplePos="0" relativeHeight="251662336" behindDoc="1" locked="0" layoutInCell="1" allowOverlap="1" wp14:anchorId="058DAD68" wp14:editId="27421CB7">
            <wp:simplePos x="0" y="0"/>
            <wp:positionH relativeFrom="column">
              <wp:posOffset>3729990</wp:posOffset>
            </wp:positionH>
            <wp:positionV relativeFrom="paragraph">
              <wp:posOffset>0</wp:posOffset>
            </wp:positionV>
            <wp:extent cx="2260600" cy="673100"/>
            <wp:effectExtent l="0" t="0" r="6350" b="0"/>
            <wp:wrapTight wrapText="bothSides">
              <wp:wrapPolygon edited="0">
                <wp:start x="0" y="0"/>
                <wp:lineTo x="0" y="20785"/>
                <wp:lineTo x="21479" y="20785"/>
                <wp:lineTo x="21479"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6060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b/>
          <w:noProof/>
          <w:sz w:val="24"/>
          <w:szCs w:val="24"/>
          <w:lang w:eastAsia="es-ES"/>
        </w:rPr>
        <w:drawing>
          <wp:anchor distT="0" distB="0" distL="114300" distR="114300" simplePos="0" relativeHeight="251661312" behindDoc="0" locked="0" layoutInCell="1" allowOverlap="1" wp14:anchorId="64108CC5" wp14:editId="69F54931">
            <wp:simplePos x="0" y="0"/>
            <wp:positionH relativeFrom="margin">
              <wp:posOffset>-9525</wp:posOffset>
            </wp:positionH>
            <wp:positionV relativeFrom="paragraph">
              <wp:posOffset>-367665</wp:posOffset>
            </wp:positionV>
            <wp:extent cx="956945" cy="876935"/>
            <wp:effectExtent l="0" t="0" r="0" b="0"/>
            <wp:wrapNone/>
            <wp:docPr id="1" name="Imagen 1" descr="EUROPE_DI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UROPE_DI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6945" cy="876935"/>
                    </a:xfrm>
                    <a:prstGeom prst="rect">
                      <a:avLst/>
                    </a:prstGeom>
                    <a:noFill/>
                    <a:ln>
                      <a:noFill/>
                    </a:ln>
                  </pic:spPr>
                </pic:pic>
              </a:graphicData>
            </a:graphic>
            <wp14:sizeRelH relativeFrom="page">
              <wp14:pctWidth>0</wp14:pctWidth>
            </wp14:sizeRelH>
            <wp14:sizeRelV relativeFrom="page">
              <wp14:pctHeight>0</wp14:pctHeight>
            </wp14:sizeRelV>
          </wp:anchor>
        </w:drawing>
      </w:r>
      <w:r w:rsidR="00327959">
        <w:rPr>
          <w:rFonts w:ascii="Times New Roman" w:hAnsi="Times New Roman"/>
          <w:b/>
          <w:sz w:val="24"/>
          <w:szCs w:val="24"/>
        </w:rPr>
        <w:tab/>
      </w:r>
      <w:r w:rsidR="00327959">
        <w:rPr>
          <w:rFonts w:ascii="Times New Roman" w:hAnsi="Times New Roman"/>
          <w:b/>
          <w:sz w:val="24"/>
          <w:szCs w:val="24"/>
        </w:rPr>
        <w:tab/>
        <w:t xml:space="preserve">  </w:t>
      </w:r>
    </w:p>
    <w:p w:rsidR="00327959" w:rsidRDefault="00327959" w:rsidP="00591E02">
      <w:pPr>
        <w:spacing w:after="0" w:line="240" w:lineRule="auto"/>
        <w:jc w:val="both"/>
        <w:rPr>
          <w:rFonts w:ascii="Times New Roman" w:hAnsi="Times New Roman"/>
          <w:b/>
          <w:sz w:val="24"/>
          <w:szCs w:val="24"/>
        </w:rPr>
      </w:pPr>
    </w:p>
    <w:p w:rsidR="00327959" w:rsidRDefault="00327959" w:rsidP="00591E02">
      <w:pPr>
        <w:spacing w:after="0" w:line="240" w:lineRule="auto"/>
        <w:jc w:val="both"/>
        <w:rPr>
          <w:rFonts w:ascii="Times New Roman" w:hAnsi="Times New Roman"/>
          <w:b/>
          <w:sz w:val="24"/>
          <w:szCs w:val="24"/>
        </w:rPr>
      </w:pPr>
    </w:p>
    <w:p w:rsidR="00327959" w:rsidRDefault="00327959" w:rsidP="00591E02">
      <w:pPr>
        <w:spacing w:after="0" w:line="240" w:lineRule="auto"/>
        <w:jc w:val="both"/>
        <w:rPr>
          <w:rFonts w:ascii="Times New Roman" w:hAnsi="Times New Roman"/>
          <w:b/>
          <w:sz w:val="24"/>
          <w:szCs w:val="24"/>
        </w:rPr>
      </w:pPr>
    </w:p>
    <w:p w:rsidR="007856F8" w:rsidRDefault="007856F8" w:rsidP="00591E02">
      <w:pPr>
        <w:spacing w:after="0" w:line="240" w:lineRule="auto"/>
        <w:jc w:val="both"/>
        <w:rPr>
          <w:rFonts w:ascii="Times New Roman" w:hAnsi="Times New Roman"/>
          <w:b/>
          <w:sz w:val="24"/>
          <w:szCs w:val="24"/>
        </w:rPr>
      </w:pPr>
    </w:p>
    <w:p w:rsidR="007856F8" w:rsidRDefault="007856F8" w:rsidP="00591E02">
      <w:pPr>
        <w:spacing w:after="0" w:line="240" w:lineRule="auto"/>
        <w:jc w:val="both"/>
        <w:rPr>
          <w:rFonts w:ascii="Times New Roman" w:hAnsi="Times New Roman"/>
          <w:sz w:val="24"/>
          <w:szCs w:val="24"/>
        </w:rPr>
      </w:pPr>
    </w:p>
    <w:p w:rsidR="007856F8" w:rsidRPr="00302120" w:rsidRDefault="007856F8" w:rsidP="007856F8">
      <w:pPr>
        <w:pBdr>
          <w:top w:val="threeDEmboss" w:sz="6" w:space="1" w:color="1F497D"/>
          <w:left w:val="threeDEmboss" w:sz="6" w:space="4" w:color="1F497D"/>
          <w:bottom w:val="threeDEngrave" w:sz="6" w:space="1" w:color="1F497D"/>
          <w:right w:val="threeDEngrave" w:sz="6" w:space="4" w:color="1F497D"/>
        </w:pBdr>
        <w:shd w:val="clear" w:color="auto" w:fill="FFFF99"/>
        <w:spacing w:after="0" w:line="240" w:lineRule="auto"/>
        <w:jc w:val="both"/>
        <w:rPr>
          <w:rFonts w:ascii="Arial" w:hAnsi="Arial" w:cs="Arial"/>
          <w:b/>
        </w:rPr>
      </w:pPr>
    </w:p>
    <w:p w:rsidR="007856F8" w:rsidRPr="00302120" w:rsidRDefault="007856F8" w:rsidP="007856F8">
      <w:pPr>
        <w:pBdr>
          <w:top w:val="threeDEmboss" w:sz="6" w:space="1" w:color="1F497D"/>
          <w:left w:val="threeDEmboss" w:sz="6" w:space="4" w:color="1F497D"/>
          <w:bottom w:val="threeDEngrave" w:sz="6" w:space="1" w:color="1F497D"/>
          <w:right w:val="threeDEngrave" w:sz="6" w:space="4" w:color="1F497D"/>
        </w:pBdr>
        <w:shd w:val="clear" w:color="auto" w:fill="FFFF99"/>
        <w:spacing w:after="0" w:line="240" w:lineRule="auto"/>
        <w:jc w:val="center"/>
        <w:rPr>
          <w:rFonts w:ascii="Arial" w:hAnsi="Arial" w:cs="Arial"/>
          <w:b/>
          <w:sz w:val="24"/>
          <w:szCs w:val="24"/>
        </w:rPr>
      </w:pPr>
      <w:r w:rsidRPr="00302120">
        <w:rPr>
          <w:rFonts w:ascii="Arial" w:hAnsi="Arial" w:cs="Arial"/>
          <w:b/>
          <w:sz w:val="24"/>
          <w:szCs w:val="24"/>
        </w:rPr>
        <w:t xml:space="preserve">FICHA PRÁCTICA: </w:t>
      </w:r>
      <w:r w:rsidR="00326685">
        <w:rPr>
          <w:rFonts w:ascii="Arial" w:hAnsi="Arial" w:cs="Arial"/>
          <w:b/>
          <w:sz w:val="24"/>
          <w:szCs w:val="24"/>
        </w:rPr>
        <w:t>FORMACIÓN PROFESIONAL DUAL</w:t>
      </w:r>
    </w:p>
    <w:p w:rsidR="007856F8" w:rsidRPr="00302120" w:rsidRDefault="007856F8" w:rsidP="007856F8">
      <w:pPr>
        <w:pBdr>
          <w:top w:val="threeDEmboss" w:sz="6" w:space="1" w:color="1F497D"/>
          <w:left w:val="threeDEmboss" w:sz="6" w:space="4" w:color="1F497D"/>
          <w:bottom w:val="threeDEngrave" w:sz="6" w:space="1" w:color="1F497D"/>
          <w:right w:val="threeDEngrave" w:sz="6" w:space="4" w:color="1F497D"/>
        </w:pBdr>
        <w:shd w:val="clear" w:color="auto" w:fill="FFFF99"/>
        <w:spacing w:after="0" w:line="240" w:lineRule="auto"/>
        <w:jc w:val="both"/>
        <w:rPr>
          <w:rFonts w:ascii="Arial" w:hAnsi="Arial" w:cs="Arial"/>
          <w:b/>
        </w:rPr>
      </w:pPr>
    </w:p>
    <w:p w:rsidR="007856F8" w:rsidRDefault="007856F8" w:rsidP="00591E02">
      <w:pPr>
        <w:spacing w:after="0" w:line="240" w:lineRule="auto"/>
        <w:jc w:val="both"/>
        <w:rPr>
          <w:rFonts w:ascii="Times New Roman" w:hAnsi="Times New Roman"/>
          <w:sz w:val="24"/>
          <w:szCs w:val="24"/>
        </w:rPr>
      </w:pPr>
    </w:p>
    <w:p w:rsidR="00BB6C20" w:rsidRPr="00B34AD2" w:rsidRDefault="00BB6C20" w:rsidP="00BB6C20">
      <w:pPr>
        <w:pStyle w:val="NormalWeb"/>
        <w:shd w:val="clear" w:color="auto" w:fill="FFFFFF"/>
        <w:spacing w:before="0" w:beforeAutospacing="0" w:after="300" w:afterAutospacing="0"/>
        <w:jc w:val="both"/>
        <w:rPr>
          <w:rFonts w:ascii="Arial" w:hAnsi="Arial" w:cs="Arial"/>
        </w:rPr>
      </w:pPr>
      <w:r w:rsidRPr="00B34AD2">
        <w:rPr>
          <w:rFonts w:ascii="Arial" w:hAnsi="Arial" w:cs="Arial"/>
        </w:rPr>
        <w:t xml:space="preserve">La UE está trabajando para aumentar la movilidad laboral equitativa en Europa eliminando </w:t>
      </w:r>
      <w:r>
        <w:rPr>
          <w:rFonts w:ascii="Arial" w:hAnsi="Arial" w:cs="Arial"/>
        </w:rPr>
        <w:t xml:space="preserve">los </w:t>
      </w:r>
      <w:r w:rsidRPr="00B34AD2">
        <w:rPr>
          <w:rFonts w:ascii="Arial" w:hAnsi="Arial" w:cs="Arial"/>
        </w:rPr>
        <w:t>obstáculos que la dificultan.</w:t>
      </w:r>
      <w:r>
        <w:rPr>
          <w:rFonts w:ascii="Arial" w:hAnsi="Arial" w:cs="Arial"/>
        </w:rPr>
        <w:t xml:space="preserve"> De esa manera apoya</w:t>
      </w:r>
      <w:r w:rsidRPr="00B34AD2">
        <w:rPr>
          <w:rFonts w:ascii="Arial" w:hAnsi="Arial" w:cs="Arial"/>
        </w:rPr>
        <w:t xml:space="preserve"> a los solicitantes de empleo y a los empleadores de Europa </w:t>
      </w:r>
      <w:r>
        <w:rPr>
          <w:rFonts w:ascii="Arial" w:hAnsi="Arial" w:cs="Arial"/>
        </w:rPr>
        <w:t xml:space="preserve">ayudando </w:t>
      </w:r>
      <w:r w:rsidRPr="00B34AD2">
        <w:rPr>
          <w:rFonts w:ascii="Arial" w:hAnsi="Arial" w:cs="Arial"/>
        </w:rPr>
        <w:t>a</w:t>
      </w:r>
      <w:r>
        <w:rPr>
          <w:rFonts w:ascii="Arial" w:hAnsi="Arial" w:cs="Arial"/>
        </w:rPr>
        <w:t xml:space="preserve"> encontrarse, allí donde estén. También en los países miembros se innova con nuevos modelos de formación que permitan una mejor movilidad de los estudiantes en el futuro dentro de sus áreas laborales y este es el caso de la Formación Profesional Dual.</w:t>
      </w:r>
    </w:p>
    <w:p w:rsidR="00BB6C20" w:rsidRPr="00E634AB" w:rsidRDefault="00BB6C20" w:rsidP="00BB6C20">
      <w:pPr>
        <w:spacing w:before="100" w:beforeAutospacing="1" w:after="100" w:afterAutospacing="1" w:line="240" w:lineRule="auto"/>
        <w:jc w:val="both"/>
        <w:rPr>
          <w:rFonts w:ascii="Arial" w:eastAsia="Times New Roman" w:hAnsi="Arial" w:cs="Arial"/>
          <w:sz w:val="24"/>
          <w:szCs w:val="24"/>
          <w:lang w:eastAsia="es-ES"/>
        </w:rPr>
      </w:pPr>
      <w:r w:rsidRPr="00E634AB">
        <w:rPr>
          <w:rFonts w:ascii="Arial" w:eastAsia="Times New Roman" w:hAnsi="Arial" w:cs="Arial"/>
          <w:sz w:val="24"/>
          <w:szCs w:val="24"/>
          <w:lang w:eastAsia="es-ES"/>
        </w:rPr>
        <w:t>La Formación Profesional Dual es una innovadora modalidad dentro de la formación profesional que</w:t>
      </w:r>
      <w:r>
        <w:rPr>
          <w:rFonts w:ascii="Arial" w:eastAsia="Times New Roman" w:hAnsi="Arial" w:cs="Arial"/>
          <w:sz w:val="24"/>
          <w:szCs w:val="24"/>
          <w:lang w:eastAsia="es-ES"/>
        </w:rPr>
        <w:t xml:space="preserve"> combina</w:t>
      </w:r>
      <w:r w:rsidRPr="00E634AB">
        <w:rPr>
          <w:rFonts w:ascii="Arial" w:eastAsia="Times New Roman" w:hAnsi="Arial" w:cs="Arial"/>
          <w:sz w:val="24"/>
          <w:szCs w:val="24"/>
          <w:lang w:eastAsia="es-ES"/>
        </w:rPr>
        <w:t xml:space="preserve"> los procesos de enseñanza y aprendizaje en la empresa y en el centro de formación y se caracteriza por realizarse en régimen de alternancia entre </w:t>
      </w:r>
      <w:r>
        <w:rPr>
          <w:rFonts w:ascii="Arial" w:eastAsia="Times New Roman" w:hAnsi="Arial" w:cs="Arial"/>
          <w:sz w:val="24"/>
          <w:szCs w:val="24"/>
          <w:lang w:eastAsia="es-ES"/>
        </w:rPr>
        <w:t>ambos</w:t>
      </w:r>
      <w:r w:rsidRPr="00E634AB">
        <w:rPr>
          <w:rFonts w:ascii="Arial" w:eastAsia="Times New Roman" w:hAnsi="Arial" w:cs="Arial"/>
          <w:sz w:val="24"/>
          <w:szCs w:val="24"/>
          <w:lang w:eastAsia="es-ES"/>
        </w:rPr>
        <w:t>, con un número de horas o días de estancia de dur</w:t>
      </w:r>
      <w:r>
        <w:rPr>
          <w:rFonts w:ascii="Arial" w:eastAsia="Times New Roman" w:hAnsi="Arial" w:cs="Arial"/>
          <w:sz w:val="24"/>
          <w:szCs w:val="24"/>
          <w:lang w:eastAsia="es-ES"/>
        </w:rPr>
        <w:t>ación variable.</w:t>
      </w:r>
    </w:p>
    <w:p w:rsidR="00BB6C20" w:rsidRPr="00E634AB" w:rsidRDefault="00BB6C20" w:rsidP="00BB6C20">
      <w:pPr>
        <w:spacing w:before="100" w:beforeAutospacing="1" w:after="100" w:afterAutospacing="1" w:line="240" w:lineRule="auto"/>
        <w:jc w:val="both"/>
        <w:rPr>
          <w:rFonts w:ascii="Arial" w:eastAsia="Times New Roman" w:hAnsi="Arial" w:cs="Arial"/>
          <w:sz w:val="24"/>
          <w:szCs w:val="24"/>
          <w:lang w:eastAsia="es-ES"/>
        </w:rPr>
      </w:pPr>
      <w:r w:rsidRPr="00E634AB">
        <w:rPr>
          <w:rFonts w:ascii="Arial" w:eastAsia="Times New Roman" w:hAnsi="Arial" w:cs="Arial"/>
          <w:sz w:val="24"/>
          <w:szCs w:val="24"/>
          <w:lang w:eastAsia="es-ES"/>
        </w:rPr>
        <w:t xml:space="preserve">Las ventajas de la elección de este método son muchas. Al combinar la teoría con la práctica, la formación va ligada a la necesidad real de la empresa. Además, se mejoran las capacidades personales y competencias profesionales del alumno ya que tiene contacto con la realidad del puesto de trabajo para el que se está preparando. Además,  estas prácticas son remuneradas, </w:t>
      </w:r>
      <w:r>
        <w:rPr>
          <w:rFonts w:ascii="Arial" w:eastAsia="Times New Roman" w:hAnsi="Arial" w:cs="Arial"/>
          <w:sz w:val="24"/>
          <w:szCs w:val="24"/>
          <w:lang w:eastAsia="es-ES"/>
        </w:rPr>
        <w:t>de modo</w:t>
      </w:r>
      <w:r w:rsidRPr="00E634AB">
        <w:rPr>
          <w:rFonts w:ascii="Arial" w:eastAsia="Times New Roman" w:hAnsi="Arial" w:cs="Arial"/>
          <w:sz w:val="24"/>
          <w:szCs w:val="24"/>
          <w:lang w:eastAsia="es-ES"/>
        </w:rPr>
        <w:t xml:space="preserve"> que mientras se estudia, se recibe un dinero que puede ayudar a pagar los gastos básicos del curso.</w:t>
      </w:r>
    </w:p>
    <w:p w:rsidR="00BB6C20" w:rsidRPr="00E634AB" w:rsidRDefault="00BB6C20" w:rsidP="00BB6C20">
      <w:pPr>
        <w:spacing w:after="0" w:line="240" w:lineRule="auto"/>
        <w:jc w:val="both"/>
        <w:rPr>
          <w:rFonts w:ascii="Arial" w:eastAsia="Times New Roman" w:hAnsi="Arial" w:cs="Arial"/>
          <w:sz w:val="24"/>
          <w:szCs w:val="24"/>
          <w:lang w:eastAsia="es-ES"/>
        </w:rPr>
      </w:pPr>
      <w:r w:rsidRPr="00E634AB">
        <w:rPr>
          <w:rFonts w:ascii="Arial" w:eastAsia="Times New Roman" w:hAnsi="Arial" w:cs="Arial"/>
          <w:sz w:val="24"/>
          <w:szCs w:val="24"/>
          <w:lang w:eastAsia="es-ES"/>
        </w:rPr>
        <w:t xml:space="preserve">Sus principales </w:t>
      </w:r>
      <w:r w:rsidRPr="000629EA">
        <w:rPr>
          <w:rFonts w:ascii="Arial" w:eastAsia="Times New Roman" w:hAnsi="Arial" w:cs="Arial"/>
          <w:bCs/>
          <w:sz w:val="24"/>
          <w:szCs w:val="24"/>
          <w:lang w:eastAsia="es-ES"/>
        </w:rPr>
        <w:t>objetivos</w:t>
      </w:r>
      <w:r w:rsidRPr="00E634AB">
        <w:rPr>
          <w:rFonts w:ascii="Arial" w:eastAsia="Times New Roman" w:hAnsi="Arial" w:cs="Arial"/>
          <w:sz w:val="24"/>
          <w:szCs w:val="24"/>
          <w:lang w:eastAsia="es-ES"/>
        </w:rPr>
        <w:t xml:space="preserve"> son:  </w:t>
      </w:r>
    </w:p>
    <w:p w:rsidR="00BB6C20" w:rsidRPr="00E634AB" w:rsidRDefault="00BB6C20" w:rsidP="00BB6C20">
      <w:pPr>
        <w:numPr>
          <w:ilvl w:val="0"/>
          <w:numId w:val="10"/>
        </w:numPr>
        <w:spacing w:before="100" w:beforeAutospacing="1" w:after="100" w:afterAutospacing="1" w:line="240" w:lineRule="auto"/>
        <w:jc w:val="both"/>
        <w:rPr>
          <w:rFonts w:ascii="Arial" w:eastAsia="Times New Roman" w:hAnsi="Arial" w:cs="Arial"/>
          <w:sz w:val="24"/>
          <w:szCs w:val="24"/>
          <w:lang w:eastAsia="es-ES"/>
        </w:rPr>
      </w:pPr>
      <w:r w:rsidRPr="00E634AB">
        <w:rPr>
          <w:rFonts w:ascii="Arial" w:eastAsia="Times New Roman" w:hAnsi="Arial" w:cs="Arial"/>
          <w:sz w:val="24"/>
          <w:szCs w:val="24"/>
          <w:lang w:eastAsia="es-ES"/>
        </w:rPr>
        <w:t>Ayudar a los alumnos a conocer más de cerca el sector en el que van a trabajar.</w:t>
      </w:r>
    </w:p>
    <w:p w:rsidR="00BB6C20" w:rsidRPr="00E634AB" w:rsidRDefault="00BB6C20" w:rsidP="00BB6C20">
      <w:pPr>
        <w:numPr>
          <w:ilvl w:val="0"/>
          <w:numId w:val="10"/>
        </w:numPr>
        <w:spacing w:before="100" w:beforeAutospacing="1" w:after="100" w:afterAutospacing="1" w:line="240" w:lineRule="auto"/>
        <w:jc w:val="both"/>
        <w:rPr>
          <w:rFonts w:ascii="Arial" w:eastAsia="Times New Roman" w:hAnsi="Arial" w:cs="Arial"/>
          <w:sz w:val="24"/>
          <w:szCs w:val="24"/>
          <w:lang w:eastAsia="es-ES"/>
        </w:rPr>
      </w:pPr>
      <w:r w:rsidRPr="00E634AB">
        <w:rPr>
          <w:rFonts w:ascii="Arial" w:eastAsia="Times New Roman" w:hAnsi="Arial" w:cs="Arial"/>
          <w:sz w:val="24"/>
          <w:szCs w:val="24"/>
          <w:lang w:eastAsia="es-ES"/>
        </w:rPr>
        <w:t>Facilitar la futura incorporación al mercado de trabajo a los jóvenes.</w:t>
      </w:r>
    </w:p>
    <w:p w:rsidR="00BB6C20" w:rsidRPr="00E634AB" w:rsidRDefault="00BB6C20" w:rsidP="00BB6C20">
      <w:pPr>
        <w:numPr>
          <w:ilvl w:val="0"/>
          <w:numId w:val="10"/>
        </w:numPr>
        <w:spacing w:before="100" w:beforeAutospacing="1" w:after="100" w:afterAutospacing="1" w:line="240" w:lineRule="auto"/>
        <w:jc w:val="both"/>
        <w:rPr>
          <w:rFonts w:ascii="Arial" w:eastAsia="Times New Roman" w:hAnsi="Arial" w:cs="Arial"/>
          <w:sz w:val="24"/>
          <w:szCs w:val="24"/>
          <w:lang w:eastAsia="es-ES"/>
        </w:rPr>
      </w:pPr>
      <w:r w:rsidRPr="00E634AB">
        <w:rPr>
          <w:rFonts w:ascii="Arial" w:eastAsia="Times New Roman" w:hAnsi="Arial" w:cs="Arial"/>
          <w:sz w:val="24"/>
          <w:szCs w:val="24"/>
          <w:lang w:eastAsia="es-ES"/>
        </w:rPr>
        <w:t>Mejorar la cualificación profesional de los jóvenes.</w:t>
      </w:r>
    </w:p>
    <w:p w:rsidR="00BB6C20" w:rsidRPr="00E634AB" w:rsidRDefault="00BB6C20" w:rsidP="00BB6C20">
      <w:pPr>
        <w:numPr>
          <w:ilvl w:val="0"/>
          <w:numId w:val="10"/>
        </w:numPr>
        <w:spacing w:before="100" w:beforeAutospacing="1" w:after="100" w:afterAutospacing="1" w:line="240" w:lineRule="auto"/>
        <w:jc w:val="both"/>
        <w:rPr>
          <w:rFonts w:ascii="Arial" w:eastAsia="Times New Roman" w:hAnsi="Arial" w:cs="Arial"/>
          <w:sz w:val="24"/>
          <w:szCs w:val="24"/>
          <w:lang w:eastAsia="es-ES"/>
        </w:rPr>
      </w:pPr>
      <w:r w:rsidRPr="00E634AB">
        <w:rPr>
          <w:rFonts w:ascii="Arial" w:eastAsia="Times New Roman" w:hAnsi="Arial" w:cs="Arial"/>
          <w:sz w:val="24"/>
          <w:szCs w:val="24"/>
          <w:lang w:eastAsia="es-ES"/>
        </w:rPr>
        <w:t>Incrementar la vinculación y corresponsabilidad del tejido empresarial con la formación profesional.</w:t>
      </w:r>
    </w:p>
    <w:p w:rsidR="00BB6C20" w:rsidRPr="00E634AB" w:rsidRDefault="00BB6C20" w:rsidP="00BB6C20">
      <w:pPr>
        <w:numPr>
          <w:ilvl w:val="0"/>
          <w:numId w:val="10"/>
        </w:numPr>
        <w:spacing w:before="100" w:beforeAutospacing="1" w:after="100" w:afterAutospacing="1" w:line="240" w:lineRule="auto"/>
        <w:jc w:val="both"/>
        <w:rPr>
          <w:rFonts w:ascii="Arial" w:eastAsia="Times New Roman" w:hAnsi="Arial" w:cs="Arial"/>
          <w:sz w:val="24"/>
          <w:szCs w:val="24"/>
          <w:lang w:eastAsia="es-ES"/>
        </w:rPr>
      </w:pPr>
      <w:r w:rsidRPr="00E634AB">
        <w:rPr>
          <w:rFonts w:ascii="Arial" w:eastAsia="Times New Roman" w:hAnsi="Arial" w:cs="Arial"/>
          <w:sz w:val="24"/>
          <w:szCs w:val="24"/>
          <w:lang w:eastAsia="es-ES"/>
        </w:rPr>
        <w:t>Potenciar la relación del profesorado de FP con las empresas del sector y favorecer la transferencia de conocimientos.</w:t>
      </w:r>
    </w:p>
    <w:p w:rsidR="00BB6C20" w:rsidRDefault="00BB6C20" w:rsidP="00BB6C20">
      <w:pPr>
        <w:spacing w:after="0" w:line="240" w:lineRule="auto"/>
        <w:jc w:val="both"/>
        <w:rPr>
          <w:rFonts w:ascii="Arial" w:eastAsia="Times New Roman" w:hAnsi="Arial" w:cs="Arial"/>
          <w:sz w:val="24"/>
          <w:szCs w:val="24"/>
          <w:lang w:eastAsia="es-ES"/>
        </w:rPr>
      </w:pPr>
      <w:r w:rsidRPr="00E634AB">
        <w:rPr>
          <w:rFonts w:ascii="Arial" w:eastAsia="Times New Roman" w:hAnsi="Arial" w:cs="Arial"/>
          <w:sz w:val="24"/>
          <w:szCs w:val="24"/>
          <w:lang w:eastAsia="es-ES"/>
        </w:rPr>
        <w:t xml:space="preserve">Existen diferentes </w:t>
      </w:r>
      <w:r w:rsidRPr="000629EA">
        <w:rPr>
          <w:rFonts w:ascii="Arial" w:eastAsia="Times New Roman" w:hAnsi="Arial" w:cs="Arial"/>
          <w:bCs/>
          <w:sz w:val="24"/>
          <w:szCs w:val="24"/>
          <w:lang w:eastAsia="es-ES"/>
        </w:rPr>
        <w:t>modalidades</w:t>
      </w:r>
      <w:r w:rsidRPr="00E634AB">
        <w:rPr>
          <w:rFonts w:ascii="Arial" w:eastAsia="Times New Roman" w:hAnsi="Arial" w:cs="Arial"/>
          <w:sz w:val="24"/>
          <w:szCs w:val="24"/>
          <w:lang w:eastAsia="es-ES"/>
        </w:rPr>
        <w:t>:</w:t>
      </w:r>
    </w:p>
    <w:p w:rsidR="00BB6C20" w:rsidRPr="00E634AB" w:rsidRDefault="00BB6C20" w:rsidP="00BB6C20">
      <w:pPr>
        <w:numPr>
          <w:ilvl w:val="0"/>
          <w:numId w:val="11"/>
        </w:numPr>
        <w:spacing w:before="100" w:beforeAutospacing="1" w:after="100" w:afterAutospacing="1" w:line="240" w:lineRule="auto"/>
        <w:jc w:val="both"/>
        <w:rPr>
          <w:rFonts w:ascii="Arial" w:eastAsia="Times New Roman" w:hAnsi="Arial" w:cs="Arial"/>
          <w:sz w:val="24"/>
          <w:szCs w:val="24"/>
          <w:lang w:eastAsia="es-ES"/>
        </w:rPr>
      </w:pPr>
      <w:r w:rsidRPr="00E634AB">
        <w:rPr>
          <w:rFonts w:ascii="Arial" w:eastAsia="Times New Roman" w:hAnsi="Arial" w:cs="Arial"/>
          <w:sz w:val="24"/>
          <w:szCs w:val="24"/>
          <w:lang w:eastAsia="es-ES"/>
        </w:rPr>
        <w:t>Formación exclusiva en el centro formativo.</w:t>
      </w:r>
    </w:p>
    <w:p w:rsidR="00BB6C20" w:rsidRPr="00E634AB" w:rsidRDefault="00BB6C20" w:rsidP="00BB6C20">
      <w:pPr>
        <w:numPr>
          <w:ilvl w:val="0"/>
          <w:numId w:val="11"/>
        </w:numPr>
        <w:spacing w:before="100" w:beforeAutospacing="1" w:after="100" w:afterAutospacing="1" w:line="240" w:lineRule="auto"/>
        <w:jc w:val="both"/>
        <w:rPr>
          <w:rFonts w:ascii="Arial" w:eastAsia="Times New Roman" w:hAnsi="Arial" w:cs="Arial"/>
          <w:sz w:val="24"/>
          <w:szCs w:val="24"/>
          <w:lang w:eastAsia="es-ES"/>
        </w:rPr>
      </w:pPr>
      <w:r w:rsidRPr="00E634AB">
        <w:rPr>
          <w:rFonts w:ascii="Arial" w:eastAsia="Times New Roman" w:hAnsi="Arial" w:cs="Arial"/>
          <w:sz w:val="24"/>
          <w:szCs w:val="24"/>
          <w:lang w:eastAsia="es-ES"/>
        </w:rPr>
        <w:t>Formación con participación de la empresa.</w:t>
      </w:r>
    </w:p>
    <w:p w:rsidR="00BB6C20" w:rsidRPr="00E634AB" w:rsidRDefault="00BB6C20" w:rsidP="00BB6C20">
      <w:pPr>
        <w:numPr>
          <w:ilvl w:val="0"/>
          <w:numId w:val="11"/>
        </w:numPr>
        <w:spacing w:before="100" w:beforeAutospacing="1" w:after="100" w:afterAutospacing="1" w:line="240" w:lineRule="auto"/>
        <w:jc w:val="both"/>
        <w:rPr>
          <w:rFonts w:ascii="Arial" w:eastAsia="Times New Roman" w:hAnsi="Arial" w:cs="Arial"/>
          <w:sz w:val="24"/>
          <w:szCs w:val="24"/>
          <w:lang w:eastAsia="es-ES"/>
        </w:rPr>
      </w:pPr>
      <w:r w:rsidRPr="00E634AB">
        <w:rPr>
          <w:rFonts w:ascii="Arial" w:eastAsia="Times New Roman" w:hAnsi="Arial" w:cs="Arial"/>
          <w:sz w:val="24"/>
          <w:szCs w:val="24"/>
          <w:lang w:eastAsia="es-ES"/>
        </w:rPr>
        <w:t>Formación en empresa autorizada o acreditada y en centro de formación.</w:t>
      </w:r>
    </w:p>
    <w:p w:rsidR="00BB6C20" w:rsidRPr="00E634AB" w:rsidRDefault="00BB6C20" w:rsidP="00BB6C20">
      <w:pPr>
        <w:numPr>
          <w:ilvl w:val="0"/>
          <w:numId w:val="11"/>
        </w:numPr>
        <w:spacing w:before="100" w:beforeAutospacing="1" w:after="100" w:afterAutospacing="1" w:line="240" w:lineRule="auto"/>
        <w:jc w:val="both"/>
        <w:rPr>
          <w:rFonts w:ascii="Arial" w:eastAsia="Times New Roman" w:hAnsi="Arial" w:cs="Arial"/>
          <w:sz w:val="24"/>
          <w:szCs w:val="24"/>
          <w:lang w:eastAsia="es-ES"/>
        </w:rPr>
      </w:pPr>
      <w:r w:rsidRPr="00E634AB">
        <w:rPr>
          <w:rFonts w:ascii="Arial" w:eastAsia="Times New Roman" w:hAnsi="Arial" w:cs="Arial"/>
          <w:sz w:val="24"/>
          <w:szCs w:val="24"/>
          <w:lang w:eastAsia="es-ES"/>
        </w:rPr>
        <w:t>Formación compartida entre el centro de formación y la empresa.</w:t>
      </w:r>
    </w:p>
    <w:p w:rsidR="00BB6C20" w:rsidRPr="00E634AB" w:rsidRDefault="00BB6C20" w:rsidP="00BB6C20">
      <w:pPr>
        <w:numPr>
          <w:ilvl w:val="0"/>
          <w:numId w:val="11"/>
        </w:numPr>
        <w:spacing w:before="100" w:beforeAutospacing="1" w:after="100" w:afterAutospacing="1" w:line="240" w:lineRule="auto"/>
        <w:jc w:val="both"/>
        <w:rPr>
          <w:rFonts w:ascii="Arial" w:eastAsia="Times New Roman" w:hAnsi="Arial" w:cs="Arial"/>
          <w:sz w:val="24"/>
          <w:szCs w:val="24"/>
          <w:lang w:eastAsia="es-ES"/>
        </w:rPr>
      </w:pPr>
      <w:r w:rsidRPr="00E634AB">
        <w:rPr>
          <w:rFonts w:ascii="Arial" w:eastAsia="Times New Roman" w:hAnsi="Arial" w:cs="Arial"/>
          <w:sz w:val="24"/>
          <w:szCs w:val="24"/>
          <w:lang w:eastAsia="es-ES"/>
        </w:rPr>
        <w:t>Formación exclusiva en la empresa.</w:t>
      </w:r>
    </w:p>
    <w:p w:rsidR="00BB6C20" w:rsidRDefault="00BB6C20" w:rsidP="00BB6C20">
      <w:pPr>
        <w:spacing w:after="0" w:line="240" w:lineRule="auto"/>
        <w:jc w:val="both"/>
        <w:rPr>
          <w:rFonts w:ascii="Arial" w:eastAsia="Times New Roman" w:hAnsi="Arial" w:cs="Arial"/>
          <w:sz w:val="24"/>
          <w:szCs w:val="24"/>
          <w:lang w:eastAsia="es-ES"/>
        </w:rPr>
      </w:pPr>
      <w:r w:rsidRPr="00E634AB">
        <w:rPr>
          <w:rFonts w:ascii="Arial" w:eastAsia="Times New Roman" w:hAnsi="Arial" w:cs="Arial"/>
          <w:sz w:val="24"/>
          <w:szCs w:val="24"/>
          <w:lang w:eastAsia="es-ES"/>
        </w:rPr>
        <w:lastRenderedPageBreak/>
        <w:t xml:space="preserve">Las </w:t>
      </w:r>
      <w:r w:rsidRPr="000629EA">
        <w:rPr>
          <w:rFonts w:ascii="Arial" w:eastAsia="Times New Roman" w:hAnsi="Arial" w:cs="Arial"/>
          <w:bCs/>
          <w:sz w:val="24"/>
          <w:szCs w:val="24"/>
          <w:lang w:eastAsia="es-ES"/>
        </w:rPr>
        <w:t>características</w:t>
      </w:r>
      <w:r w:rsidRPr="000629EA">
        <w:rPr>
          <w:rFonts w:ascii="Arial" w:eastAsia="Times New Roman" w:hAnsi="Arial" w:cs="Arial"/>
          <w:sz w:val="24"/>
          <w:szCs w:val="24"/>
          <w:lang w:eastAsia="es-ES"/>
        </w:rPr>
        <w:t xml:space="preserve"> </w:t>
      </w:r>
      <w:r w:rsidRPr="00E634AB">
        <w:rPr>
          <w:rFonts w:ascii="Arial" w:eastAsia="Times New Roman" w:hAnsi="Arial" w:cs="Arial"/>
          <w:sz w:val="24"/>
          <w:szCs w:val="24"/>
          <w:lang w:eastAsia="es-ES"/>
        </w:rPr>
        <w:t>de este tipo de formación son:</w:t>
      </w:r>
    </w:p>
    <w:p w:rsidR="00BB6C20" w:rsidRPr="00E634AB" w:rsidRDefault="00BB6C20" w:rsidP="00BB6C20">
      <w:pPr>
        <w:numPr>
          <w:ilvl w:val="0"/>
          <w:numId w:val="12"/>
        </w:numPr>
        <w:spacing w:before="100" w:beforeAutospacing="1" w:after="100" w:afterAutospacing="1" w:line="240" w:lineRule="auto"/>
        <w:jc w:val="both"/>
        <w:rPr>
          <w:rFonts w:ascii="Arial" w:eastAsia="Times New Roman" w:hAnsi="Arial" w:cs="Arial"/>
          <w:sz w:val="24"/>
          <w:szCs w:val="24"/>
          <w:lang w:eastAsia="es-ES"/>
        </w:rPr>
      </w:pPr>
      <w:r w:rsidRPr="00E634AB">
        <w:rPr>
          <w:rFonts w:ascii="Arial" w:eastAsia="Times New Roman" w:hAnsi="Arial" w:cs="Arial"/>
          <w:sz w:val="24"/>
          <w:szCs w:val="24"/>
          <w:lang w:eastAsia="es-ES"/>
        </w:rPr>
        <w:t>Existe un mínimo de un 33% de horas de formación en la empresa.</w:t>
      </w:r>
    </w:p>
    <w:p w:rsidR="00BB6C20" w:rsidRPr="00E634AB" w:rsidRDefault="00BB6C20" w:rsidP="00BB6C20">
      <w:pPr>
        <w:numPr>
          <w:ilvl w:val="0"/>
          <w:numId w:val="12"/>
        </w:numPr>
        <w:spacing w:before="100" w:beforeAutospacing="1" w:after="100" w:afterAutospacing="1" w:line="240" w:lineRule="auto"/>
        <w:jc w:val="both"/>
        <w:rPr>
          <w:rFonts w:ascii="Arial" w:eastAsia="Times New Roman" w:hAnsi="Arial" w:cs="Arial"/>
          <w:sz w:val="24"/>
          <w:szCs w:val="24"/>
          <w:lang w:eastAsia="es-ES"/>
        </w:rPr>
      </w:pPr>
      <w:r w:rsidRPr="00E634AB">
        <w:rPr>
          <w:rFonts w:ascii="Arial" w:eastAsia="Times New Roman" w:hAnsi="Arial" w:cs="Arial"/>
          <w:sz w:val="24"/>
          <w:szCs w:val="24"/>
          <w:lang w:eastAsia="es-ES"/>
        </w:rPr>
        <w:t>La formación teórica y la formación práctica se realizan en alternancia.</w:t>
      </w:r>
    </w:p>
    <w:p w:rsidR="00BB6C20" w:rsidRPr="00E634AB" w:rsidRDefault="00BB6C20" w:rsidP="00BB6C20">
      <w:pPr>
        <w:numPr>
          <w:ilvl w:val="0"/>
          <w:numId w:val="12"/>
        </w:numPr>
        <w:spacing w:before="100" w:beforeAutospacing="1" w:after="100" w:afterAutospacing="1" w:line="240" w:lineRule="auto"/>
        <w:jc w:val="both"/>
        <w:rPr>
          <w:rFonts w:ascii="Arial" w:eastAsia="Times New Roman" w:hAnsi="Arial" w:cs="Arial"/>
          <w:sz w:val="24"/>
          <w:szCs w:val="24"/>
          <w:lang w:eastAsia="es-ES"/>
        </w:rPr>
      </w:pPr>
      <w:r w:rsidRPr="00E634AB">
        <w:rPr>
          <w:rFonts w:ascii="Arial" w:eastAsia="Times New Roman" w:hAnsi="Arial" w:cs="Arial"/>
          <w:sz w:val="24"/>
          <w:szCs w:val="24"/>
          <w:lang w:eastAsia="es-ES"/>
        </w:rPr>
        <w:t>Hay una retribución económica y el alta a la Seguridad Social.</w:t>
      </w:r>
    </w:p>
    <w:p w:rsidR="00BB6C20" w:rsidRPr="00E634AB" w:rsidRDefault="00BB6C20" w:rsidP="00BB6C20">
      <w:pPr>
        <w:numPr>
          <w:ilvl w:val="0"/>
          <w:numId w:val="12"/>
        </w:numPr>
        <w:spacing w:before="100" w:beforeAutospacing="1" w:after="100" w:afterAutospacing="1" w:line="240" w:lineRule="auto"/>
        <w:jc w:val="both"/>
        <w:rPr>
          <w:rFonts w:ascii="Arial" w:eastAsia="Times New Roman" w:hAnsi="Arial" w:cs="Arial"/>
          <w:sz w:val="24"/>
          <w:szCs w:val="24"/>
          <w:lang w:eastAsia="es-ES"/>
        </w:rPr>
      </w:pPr>
      <w:r w:rsidRPr="00E634AB">
        <w:rPr>
          <w:rFonts w:ascii="Arial" w:eastAsia="Times New Roman" w:hAnsi="Arial" w:cs="Arial"/>
          <w:sz w:val="24"/>
          <w:szCs w:val="24"/>
          <w:lang w:eastAsia="es-ES"/>
        </w:rPr>
        <w:t>La duración de los estudios puede ser de 3 años en lugar de 2 años.</w:t>
      </w:r>
    </w:p>
    <w:p w:rsidR="00BB6C20" w:rsidRPr="00E634AB" w:rsidRDefault="00BB6C20" w:rsidP="00BB6C20">
      <w:pPr>
        <w:spacing w:after="0" w:line="240" w:lineRule="auto"/>
        <w:jc w:val="both"/>
        <w:rPr>
          <w:rFonts w:ascii="Arial" w:eastAsia="Times New Roman" w:hAnsi="Arial" w:cs="Arial"/>
          <w:sz w:val="24"/>
          <w:szCs w:val="24"/>
          <w:lang w:eastAsia="es-ES"/>
        </w:rPr>
      </w:pPr>
      <w:r w:rsidRPr="00E634AB">
        <w:rPr>
          <w:rFonts w:ascii="Arial" w:eastAsia="Times New Roman" w:hAnsi="Arial" w:cs="Arial"/>
          <w:sz w:val="24"/>
          <w:szCs w:val="24"/>
          <w:lang w:eastAsia="es-ES"/>
        </w:rPr>
        <w:t xml:space="preserve">Alemania ha sido el país pionero. Ha exportado su modalidad de estudios de Formación Profesional Dual y España es uno de los países en los que ya se puede impartir este tipo de enseñanza. Además, existe la posibilidad de reconocer la formación dual española con la alemana y así facilitar la incorporación del estudiante en su mercado laboral. </w:t>
      </w:r>
    </w:p>
    <w:p w:rsidR="00BB6C20" w:rsidRDefault="00BB6C20" w:rsidP="00BB6C20">
      <w:pPr>
        <w:spacing w:after="0" w:line="240" w:lineRule="auto"/>
        <w:jc w:val="both"/>
        <w:rPr>
          <w:rFonts w:ascii="Arial" w:eastAsia="Times New Roman" w:hAnsi="Arial" w:cs="Arial"/>
          <w:sz w:val="24"/>
          <w:szCs w:val="24"/>
          <w:lang w:eastAsia="es-ES"/>
        </w:rPr>
      </w:pPr>
      <w:r w:rsidRPr="00E634AB">
        <w:rPr>
          <w:rFonts w:ascii="Arial" w:eastAsia="Times New Roman" w:hAnsi="Arial" w:cs="Arial"/>
          <w:sz w:val="24"/>
          <w:szCs w:val="24"/>
          <w:lang w:eastAsia="es-ES"/>
        </w:rPr>
        <w:t>En el plan de Estudios alemán hay una colaboración entre los Estados Federales (</w:t>
      </w:r>
      <w:proofErr w:type="spellStart"/>
      <w:r w:rsidRPr="00E634AB">
        <w:rPr>
          <w:rFonts w:ascii="Arial" w:eastAsia="Times New Roman" w:hAnsi="Arial" w:cs="Arial"/>
          <w:sz w:val="24"/>
          <w:szCs w:val="24"/>
          <w:lang w:eastAsia="es-ES"/>
        </w:rPr>
        <w:t>Länder</w:t>
      </w:r>
      <w:proofErr w:type="spellEnd"/>
      <w:r w:rsidRPr="00E634AB">
        <w:rPr>
          <w:rFonts w:ascii="Arial" w:eastAsia="Times New Roman" w:hAnsi="Arial" w:cs="Arial"/>
          <w:sz w:val="24"/>
          <w:szCs w:val="24"/>
          <w:lang w:eastAsia="es-ES"/>
        </w:rPr>
        <w:t xml:space="preserve">), diferentes ministerios, los sindicatos y las Cámaras. Las Cámaras en Alemania no funcionan como en España. </w:t>
      </w:r>
      <w:r>
        <w:rPr>
          <w:rFonts w:ascii="Arial" w:eastAsia="Times New Roman" w:hAnsi="Arial" w:cs="Arial"/>
          <w:sz w:val="24"/>
          <w:szCs w:val="24"/>
          <w:lang w:eastAsia="es-ES"/>
        </w:rPr>
        <w:t>Existen</w:t>
      </w:r>
      <w:r w:rsidRPr="00E634AB">
        <w:rPr>
          <w:rFonts w:ascii="Arial" w:eastAsia="Times New Roman" w:hAnsi="Arial" w:cs="Arial"/>
          <w:sz w:val="24"/>
          <w:szCs w:val="24"/>
          <w:lang w:eastAsia="es-ES"/>
        </w:rPr>
        <w:t xml:space="preserve"> según el gremio profesional y se encargan de regular las necesidades de dichos gremios. Son las que aconsejan, asesoran y controlan a las empresas interesadas en incluirse en este sistema de aprendizaje y también hacen lo mismo con las Escuelas Profesionales donde los alumnos estudiarán su curso de FP Dual. Además, allí se registran los contratos entre empresas y Escuelas Profesionales y se diseñan los exámenes que los alumnos deberán aprobar  para superar sus estudios. Es importante saber que los alumnos tienen dos oportunidades para aprobar dichos exámenes, de lo contrario, deberán cambiar de profesión.</w:t>
      </w:r>
    </w:p>
    <w:p w:rsidR="00BB6C20" w:rsidRPr="00E634AB" w:rsidRDefault="00BB6C20" w:rsidP="00BB6C20">
      <w:pPr>
        <w:spacing w:after="0" w:line="240" w:lineRule="auto"/>
        <w:jc w:val="both"/>
        <w:rPr>
          <w:rFonts w:ascii="Arial" w:eastAsia="Times New Roman" w:hAnsi="Arial" w:cs="Arial"/>
          <w:sz w:val="24"/>
          <w:szCs w:val="24"/>
          <w:lang w:eastAsia="es-ES"/>
        </w:rPr>
      </w:pPr>
      <w:r w:rsidRPr="00E634AB">
        <w:rPr>
          <w:rFonts w:ascii="Arial" w:eastAsia="Times New Roman" w:hAnsi="Arial" w:cs="Arial"/>
          <w:sz w:val="24"/>
          <w:szCs w:val="24"/>
          <w:lang w:eastAsia="es-ES"/>
        </w:rPr>
        <w:br/>
        <w:t>En España se gestiona a través de los proyectos desarrollados en las Comunidades Autónoma</w:t>
      </w:r>
      <w:r>
        <w:rPr>
          <w:rFonts w:ascii="Arial" w:eastAsia="Times New Roman" w:hAnsi="Arial" w:cs="Arial"/>
          <w:sz w:val="24"/>
          <w:szCs w:val="24"/>
          <w:lang w:eastAsia="es-ES"/>
        </w:rPr>
        <w:t>s</w:t>
      </w:r>
      <w:r w:rsidRPr="00E634AB">
        <w:rPr>
          <w:rFonts w:ascii="Arial" w:eastAsia="Times New Roman" w:hAnsi="Arial" w:cs="Arial"/>
          <w:sz w:val="24"/>
          <w:szCs w:val="24"/>
          <w:lang w:eastAsia="es-ES"/>
        </w:rPr>
        <w:t xml:space="preserve"> y se trabaja en fomentar una cultura de Formación Profesional Dual en las empresas y los centros que logre proporcionar a las personas la formación especializada y polivalente requerida y acercar las enseñanzas de los títulos de formación profesional a la realidad socioeconómica del mercado laboral, respondiendo así a las necesidades de desarrollo personal y de cualificación de los diferentes sectores productivos y de servicios de las economías autonómicas y estatal.</w:t>
      </w:r>
    </w:p>
    <w:p w:rsidR="00BB6C20" w:rsidRPr="00E634AB" w:rsidRDefault="00BB6C20" w:rsidP="00BB6C20">
      <w:pPr>
        <w:spacing w:before="100" w:beforeAutospacing="1" w:after="100" w:afterAutospacing="1" w:line="240" w:lineRule="auto"/>
        <w:jc w:val="both"/>
        <w:rPr>
          <w:rFonts w:ascii="Arial" w:eastAsia="Times New Roman" w:hAnsi="Arial" w:cs="Arial"/>
          <w:sz w:val="24"/>
          <w:szCs w:val="24"/>
          <w:lang w:eastAsia="es-ES"/>
        </w:rPr>
      </w:pPr>
      <w:r w:rsidRPr="00E634AB">
        <w:rPr>
          <w:rFonts w:ascii="Arial" w:eastAsia="Times New Roman" w:hAnsi="Arial" w:cs="Arial"/>
          <w:sz w:val="24"/>
          <w:szCs w:val="24"/>
          <w:lang w:eastAsia="es-ES"/>
        </w:rPr>
        <w:t>El Real Decreto 1529/2012, de 8 de noviembre, por el que se desarrolla el contrato para la formación y el aprendizaje y se establecen las bases de la Formación Profesional Dual, afirma, en su artículo 28 como finalidades de los proyectos de Formación Profesional Dual:</w:t>
      </w:r>
    </w:p>
    <w:p w:rsidR="00BB6C20" w:rsidRPr="00E634AB" w:rsidRDefault="00BB6C20" w:rsidP="00BB6C20">
      <w:pPr>
        <w:spacing w:before="100" w:beforeAutospacing="1" w:after="100" w:afterAutospacing="1" w:line="240" w:lineRule="auto"/>
        <w:jc w:val="both"/>
        <w:rPr>
          <w:rFonts w:ascii="Arial" w:eastAsia="Times New Roman" w:hAnsi="Arial" w:cs="Arial"/>
          <w:sz w:val="24"/>
          <w:szCs w:val="24"/>
          <w:lang w:eastAsia="es-ES"/>
        </w:rPr>
      </w:pPr>
      <w:r w:rsidRPr="00E634AB">
        <w:rPr>
          <w:rFonts w:ascii="Arial" w:eastAsia="Times New Roman" w:hAnsi="Arial" w:cs="Arial"/>
          <w:sz w:val="24"/>
          <w:szCs w:val="24"/>
          <w:lang w:eastAsia="es-ES"/>
        </w:rPr>
        <w:t>a) Incrementar el número de personas que puedan obtener un título de enseñanza secundaria postobligatoria a través de las enseñanzas de formación profesional. b) Conseguir una mayor motivación en el alumnado disminuyendo el abandono escolar temprano. c) Facilitar la inserción laboral como consecuencia de un mayor contacto con las empresas. d) Incrementar la vinculación y corresponsabilidad del tejido empresarial con la formación profesional. e) Potenciar la relación del profesorado de formación profesional con las empresas del sector y favorecer la transferencia de conocimientos f) Obtener datos cualitativos y cuantitativos que permitan la toma de decisiones en relación con la mejora de la calidad de la formación profesional.</w:t>
      </w:r>
    </w:p>
    <w:p w:rsidR="00BB6C20" w:rsidRPr="00E634AB" w:rsidRDefault="00BB6C20" w:rsidP="00BB6C20">
      <w:pPr>
        <w:spacing w:before="100" w:beforeAutospacing="1" w:after="100" w:afterAutospacing="1" w:line="240" w:lineRule="auto"/>
        <w:jc w:val="both"/>
        <w:rPr>
          <w:rFonts w:ascii="Arial" w:eastAsia="Times New Roman" w:hAnsi="Arial" w:cs="Arial"/>
          <w:sz w:val="24"/>
          <w:szCs w:val="24"/>
          <w:lang w:eastAsia="es-ES"/>
        </w:rPr>
      </w:pPr>
      <w:r w:rsidRPr="00E634AB">
        <w:rPr>
          <w:rFonts w:ascii="Arial" w:eastAsia="Times New Roman" w:hAnsi="Arial" w:cs="Arial"/>
          <w:sz w:val="24"/>
          <w:szCs w:val="24"/>
          <w:lang w:eastAsia="es-ES"/>
        </w:rPr>
        <w:lastRenderedPageBreak/>
        <w:t>La implantación de esta modalidad en la oferta de las enseñanzas de FP depende</w:t>
      </w:r>
      <w:r>
        <w:rPr>
          <w:rFonts w:ascii="Arial" w:eastAsia="Times New Roman" w:hAnsi="Arial" w:cs="Arial"/>
          <w:sz w:val="24"/>
          <w:szCs w:val="24"/>
          <w:lang w:eastAsia="es-ES"/>
        </w:rPr>
        <w:t xml:space="preserve"> </w:t>
      </w:r>
      <w:r w:rsidRPr="00E634AB">
        <w:rPr>
          <w:rFonts w:ascii="Arial" w:eastAsia="Times New Roman" w:hAnsi="Arial" w:cs="Arial"/>
          <w:sz w:val="24"/>
          <w:szCs w:val="24"/>
          <w:lang w:eastAsia="es-ES"/>
        </w:rPr>
        <w:t>de cada Comunidad Autónoma. Se puede consultar la normativa que regula la nueva modalidad en:</w:t>
      </w:r>
    </w:p>
    <w:p w:rsidR="00BB6C20" w:rsidRDefault="00BB6C20" w:rsidP="00BB6C20">
      <w:pPr>
        <w:numPr>
          <w:ilvl w:val="0"/>
          <w:numId w:val="9"/>
        </w:numPr>
        <w:spacing w:before="100" w:beforeAutospacing="1" w:after="100" w:afterAutospacing="1" w:line="240" w:lineRule="auto"/>
        <w:jc w:val="both"/>
        <w:rPr>
          <w:rFonts w:ascii="Arial" w:eastAsia="Times New Roman" w:hAnsi="Arial" w:cs="Arial"/>
          <w:sz w:val="24"/>
          <w:szCs w:val="24"/>
          <w:lang w:eastAsia="es-ES"/>
        </w:rPr>
      </w:pPr>
      <w:hyperlink r:id="rId8" w:history="1">
        <w:r w:rsidRPr="003E669E">
          <w:rPr>
            <w:rStyle w:val="Hipervnculo"/>
            <w:rFonts w:ascii="Arial" w:eastAsia="Times New Roman" w:hAnsi="Arial" w:cs="Arial"/>
            <w:sz w:val="24"/>
            <w:szCs w:val="24"/>
            <w:lang w:eastAsia="es-ES"/>
          </w:rPr>
          <w:t>Real Decreto 1529/2012, de 8 de noviembre, por el que se desarrolla el contrato para la formación y el aprendizaje y se establecen las bases de la formación profesional dual.</w:t>
        </w:r>
      </w:hyperlink>
    </w:p>
    <w:p w:rsidR="00BB6C20" w:rsidRPr="003E669E" w:rsidRDefault="00BB6C20" w:rsidP="00BB6C20">
      <w:pPr>
        <w:spacing w:before="100" w:beforeAutospacing="1" w:after="100" w:afterAutospacing="1" w:line="240" w:lineRule="auto"/>
        <w:ind w:left="786"/>
        <w:jc w:val="both"/>
        <w:rPr>
          <w:rFonts w:ascii="Arial" w:eastAsia="Times New Roman" w:hAnsi="Arial" w:cs="Arial"/>
          <w:sz w:val="24"/>
          <w:szCs w:val="24"/>
          <w:lang w:eastAsia="es-ES"/>
        </w:rPr>
      </w:pPr>
      <w:r>
        <w:rPr>
          <w:noProof/>
          <w:lang w:eastAsia="es-ES"/>
        </w:rPr>
        <w:drawing>
          <wp:inline distT="0" distB="0" distL="0" distR="0" wp14:anchorId="1B3EDBE0" wp14:editId="5585F126">
            <wp:extent cx="1075334" cy="1075334"/>
            <wp:effectExtent l="0" t="0" r="0" b="0"/>
            <wp:docPr id="2" name="Imagen 2" descr="Generador de Códigos QR Co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enerador de Códigos QR Cod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3869" cy="1083869"/>
                    </a:xfrm>
                    <a:prstGeom prst="rect">
                      <a:avLst/>
                    </a:prstGeom>
                    <a:noFill/>
                    <a:ln>
                      <a:noFill/>
                    </a:ln>
                  </pic:spPr>
                </pic:pic>
              </a:graphicData>
            </a:graphic>
          </wp:inline>
        </w:drawing>
      </w:r>
    </w:p>
    <w:p w:rsidR="00BB6C20" w:rsidRDefault="00BB6C20" w:rsidP="00BB6C20">
      <w:pPr>
        <w:numPr>
          <w:ilvl w:val="0"/>
          <w:numId w:val="9"/>
        </w:numPr>
        <w:spacing w:before="100" w:beforeAutospacing="1" w:after="100" w:afterAutospacing="1" w:line="240" w:lineRule="auto"/>
        <w:jc w:val="both"/>
        <w:rPr>
          <w:rFonts w:ascii="Arial" w:eastAsia="Times New Roman" w:hAnsi="Arial" w:cs="Arial"/>
          <w:sz w:val="24"/>
          <w:szCs w:val="24"/>
          <w:lang w:eastAsia="es-ES"/>
        </w:rPr>
      </w:pPr>
      <w:hyperlink r:id="rId10" w:history="1">
        <w:r w:rsidRPr="00E634AB">
          <w:rPr>
            <w:rStyle w:val="Hipervnculo"/>
            <w:rFonts w:ascii="Arial" w:eastAsia="Times New Roman" w:hAnsi="Arial" w:cs="Arial"/>
            <w:sz w:val="24"/>
            <w:szCs w:val="24"/>
            <w:lang w:eastAsia="es-ES"/>
          </w:rPr>
          <w:t>Orden ESS/2518/2013, de 26 de diciembre, por la que se regulan los aspectos formativos del contrato para la formación y el aprendizaje, en desarrollo del Real Decreto 1529/2012, de 8 de noviembre, por el que se desarrolla el contrato para la formación y el aprendizaje y se establecen las bases de la formación profesional dual</w:t>
        </w:r>
      </w:hyperlink>
    </w:p>
    <w:p w:rsidR="00BB6C20" w:rsidRPr="00E634AB" w:rsidRDefault="00BB6C20" w:rsidP="00BB6C20">
      <w:pPr>
        <w:spacing w:before="100" w:beforeAutospacing="1" w:after="100" w:afterAutospacing="1" w:line="240" w:lineRule="auto"/>
        <w:ind w:left="786"/>
        <w:jc w:val="both"/>
        <w:rPr>
          <w:rFonts w:ascii="Arial" w:eastAsia="Times New Roman" w:hAnsi="Arial" w:cs="Arial"/>
          <w:sz w:val="24"/>
          <w:szCs w:val="24"/>
          <w:lang w:eastAsia="es-ES"/>
        </w:rPr>
      </w:pPr>
      <w:r>
        <w:rPr>
          <w:noProof/>
          <w:lang w:eastAsia="es-ES"/>
        </w:rPr>
        <w:drawing>
          <wp:inline distT="0" distB="0" distL="0" distR="0" wp14:anchorId="0E81114E" wp14:editId="0881904A">
            <wp:extent cx="1075055" cy="1075055"/>
            <wp:effectExtent l="0" t="0" r="0" b="0"/>
            <wp:docPr id="7" name="Imagen 7" descr="Generador de Códigos QR Co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enerador de Códigos QR Cod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06784" cy="1106784"/>
                    </a:xfrm>
                    <a:prstGeom prst="rect">
                      <a:avLst/>
                    </a:prstGeom>
                    <a:noFill/>
                    <a:ln>
                      <a:noFill/>
                    </a:ln>
                  </pic:spPr>
                </pic:pic>
              </a:graphicData>
            </a:graphic>
          </wp:inline>
        </w:drawing>
      </w:r>
    </w:p>
    <w:p w:rsidR="00BB6C20" w:rsidRPr="00E634AB" w:rsidRDefault="00BB6C20" w:rsidP="00BB6C20">
      <w:pPr>
        <w:spacing w:before="100" w:beforeAutospacing="1" w:after="100" w:afterAutospacing="1" w:line="240" w:lineRule="auto"/>
        <w:jc w:val="both"/>
        <w:rPr>
          <w:rFonts w:ascii="Arial" w:eastAsia="Times New Roman" w:hAnsi="Arial" w:cs="Arial"/>
          <w:sz w:val="24"/>
          <w:szCs w:val="24"/>
          <w:lang w:eastAsia="es-ES"/>
        </w:rPr>
      </w:pPr>
      <w:r w:rsidRPr="00E634AB">
        <w:rPr>
          <w:rFonts w:ascii="Arial" w:eastAsia="Times New Roman" w:hAnsi="Arial" w:cs="Arial"/>
          <w:sz w:val="24"/>
          <w:szCs w:val="24"/>
          <w:lang w:eastAsia="es-ES"/>
        </w:rPr>
        <w:t xml:space="preserve">Es posible combinar los estudios españoles y los alemanes. La Cámara de Comercio e Industria alemana en España, asesora a empresas que están interesadas en implementar la Formación Dual y </w:t>
      </w:r>
      <w:r>
        <w:rPr>
          <w:rFonts w:ascii="Arial" w:eastAsia="Times New Roman" w:hAnsi="Arial" w:cs="Arial"/>
          <w:sz w:val="24"/>
          <w:szCs w:val="24"/>
          <w:lang w:eastAsia="es-ES"/>
        </w:rPr>
        <w:t xml:space="preserve"> también </w:t>
      </w:r>
      <w:r w:rsidRPr="00E634AB">
        <w:rPr>
          <w:rFonts w:ascii="Arial" w:eastAsia="Times New Roman" w:hAnsi="Arial" w:cs="Arial"/>
          <w:sz w:val="24"/>
          <w:szCs w:val="24"/>
          <w:lang w:eastAsia="es-ES"/>
        </w:rPr>
        <w:t>sobre el reconocimiento de títu</w:t>
      </w:r>
      <w:r>
        <w:rPr>
          <w:rFonts w:ascii="Arial" w:eastAsia="Times New Roman" w:hAnsi="Arial" w:cs="Arial"/>
          <w:sz w:val="24"/>
          <w:szCs w:val="24"/>
          <w:lang w:eastAsia="es-ES"/>
        </w:rPr>
        <w:t>los de la FP Dual en Alemania. Además,</w:t>
      </w:r>
      <w:r w:rsidRPr="00E634AB">
        <w:rPr>
          <w:rFonts w:ascii="Arial" w:eastAsia="Times New Roman" w:hAnsi="Arial" w:cs="Arial"/>
          <w:sz w:val="24"/>
          <w:szCs w:val="24"/>
          <w:lang w:eastAsia="es-ES"/>
        </w:rPr>
        <w:t xml:space="preserve"> ofrecen cursos de “Formación para Formadores” que certifican la idoneidad de los tutores en las empresas que se responsabilizarán de los alumnos en prácticas.</w:t>
      </w:r>
    </w:p>
    <w:p w:rsidR="0037109D" w:rsidRPr="008B2CDE" w:rsidRDefault="0037109D" w:rsidP="0037109D">
      <w:pPr>
        <w:spacing w:after="0" w:line="240" w:lineRule="auto"/>
        <w:jc w:val="both"/>
        <w:rPr>
          <w:rFonts w:ascii="Times New Roman" w:hAnsi="Times New Roman"/>
          <w:b/>
          <w:bCs/>
          <w:color w:val="365F91"/>
        </w:rPr>
      </w:pPr>
      <w:r w:rsidRPr="008B2CDE">
        <w:rPr>
          <w:rFonts w:ascii="Times New Roman" w:hAnsi="Times New Roman"/>
          <w:b/>
          <w:bCs/>
          <w:color w:val="365F91"/>
        </w:rPr>
        <w:t>ENLACES Y DOCUMENTOS  DE INTERÉS</w:t>
      </w:r>
    </w:p>
    <w:p w:rsidR="004329E0" w:rsidRPr="00B736EE" w:rsidRDefault="004329E0" w:rsidP="004329E0">
      <w:pPr>
        <w:spacing w:before="100" w:beforeAutospacing="1" w:after="100" w:afterAutospacing="1" w:line="240" w:lineRule="auto"/>
        <w:jc w:val="both"/>
        <w:rPr>
          <w:rFonts w:ascii="Arial" w:eastAsia="Times New Roman" w:hAnsi="Arial" w:cs="Arial"/>
          <w:b/>
          <w:sz w:val="24"/>
          <w:szCs w:val="24"/>
          <w:lang w:eastAsia="es-ES"/>
        </w:rPr>
      </w:pPr>
      <w:r w:rsidRPr="00B736EE">
        <w:rPr>
          <w:rFonts w:ascii="Arial" w:eastAsia="Times New Roman" w:hAnsi="Arial" w:cs="Arial"/>
          <w:b/>
          <w:sz w:val="24"/>
          <w:szCs w:val="24"/>
          <w:lang w:eastAsia="es-ES"/>
        </w:rPr>
        <w:t>Portal Europeo de la Juventud</w:t>
      </w:r>
    </w:p>
    <w:p w:rsidR="004329E0" w:rsidRDefault="004329E0" w:rsidP="004329E0">
      <w:pPr>
        <w:spacing w:before="100" w:beforeAutospacing="1" w:after="100" w:afterAutospacing="1" w:line="240" w:lineRule="auto"/>
        <w:jc w:val="both"/>
        <w:rPr>
          <w:noProof/>
          <w:lang w:eastAsia="es-ES"/>
        </w:rPr>
      </w:pPr>
      <w:hyperlink r:id="rId12" w:history="1">
        <w:r w:rsidRPr="00E634AB">
          <w:rPr>
            <w:rStyle w:val="Hipervnculo"/>
            <w:rFonts w:ascii="Arial" w:eastAsia="Times New Roman" w:hAnsi="Arial" w:cs="Arial"/>
            <w:sz w:val="24"/>
            <w:szCs w:val="24"/>
            <w:lang w:eastAsia="es-ES"/>
          </w:rPr>
          <w:t>https://europa.eu/youth/es/article/53/18449_es</w:t>
        </w:r>
      </w:hyperlink>
      <w:r>
        <w:rPr>
          <w:rStyle w:val="Hipervnculo"/>
          <w:rFonts w:ascii="Arial" w:eastAsia="Times New Roman" w:hAnsi="Arial" w:cs="Arial"/>
          <w:sz w:val="24"/>
          <w:szCs w:val="24"/>
          <w:lang w:eastAsia="es-ES"/>
        </w:rPr>
        <w:t xml:space="preserve"> </w:t>
      </w:r>
    </w:p>
    <w:p w:rsidR="004329E0" w:rsidRPr="00E634AB" w:rsidRDefault="004329E0" w:rsidP="004329E0">
      <w:pPr>
        <w:spacing w:before="100" w:beforeAutospacing="1" w:after="100" w:afterAutospacing="1" w:line="240" w:lineRule="auto"/>
        <w:jc w:val="both"/>
        <w:rPr>
          <w:rFonts w:ascii="Arial" w:eastAsia="Times New Roman" w:hAnsi="Arial" w:cs="Arial"/>
          <w:sz w:val="24"/>
          <w:szCs w:val="24"/>
          <w:lang w:eastAsia="es-ES"/>
        </w:rPr>
      </w:pPr>
      <w:r>
        <w:rPr>
          <w:noProof/>
          <w:lang w:eastAsia="es-ES"/>
        </w:rPr>
        <w:drawing>
          <wp:inline distT="0" distB="0" distL="0" distR="0" wp14:anchorId="5D5C11D1" wp14:editId="302455C5">
            <wp:extent cx="790042" cy="790042"/>
            <wp:effectExtent l="0" t="0" r="0" b="0"/>
            <wp:docPr id="3" name="Imagen 3" descr="Generador de Códigos QR Co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erador de Códigos QR Code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52712" cy="852712"/>
                    </a:xfrm>
                    <a:prstGeom prst="rect">
                      <a:avLst/>
                    </a:prstGeom>
                    <a:noFill/>
                    <a:ln>
                      <a:noFill/>
                    </a:ln>
                  </pic:spPr>
                </pic:pic>
              </a:graphicData>
            </a:graphic>
          </wp:inline>
        </w:drawing>
      </w:r>
    </w:p>
    <w:p w:rsidR="00B57D60" w:rsidRDefault="00B57D60" w:rsidP="004329E0">
      <w:pPr>
        <w:pStyle w:val="Ttulo1"/>
        <w:jc w:val="both"/>
        <w:rPr>
          <w:rFonts w:ascii="Arial" w:eastAsia="Times New Roman" w:hAnsi="Arial" w:cs="Arial"/>
          <w:b/>
          <w:color w:val="auto"/>
          <w:sz w:val="24"/>
          <w:szCs w:val="24"/>
          <w:lang w:eastAsia="es-ES"/>
        </w:rPr>
      </w:pPr>
    </w:p>
    <w:p w:rsidR="004329E0" w:rsidRPr="00B736EE" w:rsidRDefault="004329E0" w:rsidP="004329E0">
      <w:pPr>
        <w:pStyle w:val="Ttulo1"/>
        <w:jc w:val="both"/>
        <w:rPr>
          <w:rFonts w:ascii="Arial" w:eastAsia="Times New Roman" w:hAnsi="Arial" w:cs="Arial"/>
          <w:b/>
          <w:color w:val="auto"/>
          <w:sz w:val="24"/>
          <w:szCs w:val="24"/>
          <w:lang w:eastAsia="es-ES"/>
        </w:rPr>
      </w:pPr>
      <w:r w:rsidRPr="00B736EE">
        <w:rPr>
          <w:rFonts w:ascii="Arial" w:eastAsia="Times New Roman" w:hAnsi="Arial" w:cs="Arial"/>
          <w:b/>
          <w:color w:val="auto"/>
          <w:sz w:val="24"/>
          <w:szCs w:val="24"/>
          <w:lang w:eastAsia="es-ES"/>
        </w:rPr>
        <w:t>Formación Profesional Dual en el sistema educativo en España</w:t>
      </w:r>
    </w:p>
    <w:p w:rsidR="004329E0" w:rsidRDefault="004329E0" w:rsidP="004329E0">
      <w:pPr>
        <w:spacing w:before="100" w:beforeAutospacing="1" w:after="100" w:afterAutospacing="1" w:line="240" w:lineRule="auto"/>
        <w:jc w:val="both"/>
        <w:rPr>
          <w:rStyle w:val="Hipervnculo"/>
          <w:rFonts w:ascii="Arial" w:eastAsia="Times New Roman" w:hAnsi="Arial" w:cs="Arial"/>
          <w:sz w:val="24"/>
          <w:szCs w:val="24"/>
          <w:lang w:eastAsia="es-ES"/>
        </w:rPr>
      </w:pPr>
      <w:hyperlink r:id="rId14" w:history="1">
        <w:r w:rsidRPr="00E634AB">
          <w:rPr>
            <w:rStyle w:val="Hipervnculo"/>
            <w:rFonts w:ascii="Arial" w:eastAsia="Times New Roman" w:hAnsi="Arial" w:cs="Arial"/>
            <w:sz w:val="24"/>
            <w:szCs w:val="24"/>
            <w:lang w:eastAsia="es-ES"/>
          </w:rPr>
          <w:t>http://todofp.es/sobre-fp/informacion-general/formacion-profesional-dual/fp-dual-en-sistema-educativo.html</w:t>
        </w:r>
      </w:hyperlink>
    </w:p>
    <w:p w:rsidR="004329E0" w:rsidRPr="00E634AB" w:rsidRDefault="004329E0" w:rsidP="004329E0">
      <w:pPr>
        <w:spacing w:before="100" w:beforeAutospacing="1" w:after="100" w:afterAutospacing="1" w:line="240" w:lineRule="auto"/>
        <w:jc w:val="both"/>
        <w:rPr>
          <w:rFonts w:ascii="Arial" w:eastAsia="Times New Roman" w:hAnsi="Arial" w:cs="Arial"/>
          <w:sz w:val="24"/>
          <w:szCs w:val="24"/>
          <w:lang w:eastAsia="es-ES"/>
        </w:rPr>
      </w:pPr>
      <w:r>
        <w:rPr>
          <w:noProof/>
          <w:lang w:eastAsia="es-ES"/>
        </w:rPr>
        <w:drawing>
          <wp:inline distT="0" distB="0" distL="0" distR="0" wp14:anchorId="7CFB2E0B" wp14:editId="4B226723">
            <wp:extent cx="804672" cy="804672"/>
            <wp:effectExtent l="0" t="0" r="0" b="0"/>
            <wp:docPr id="4" name="Imagen 4" descr="Generador de Códigos QR Co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nerador de Códigos QR Code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56234" cy="856234"/>
                    </a:xfrm>
                    <a:prstGeom prst="rect">
                      <a:avLst/>
                    </a:prstGeom>
                    <a:noFill/>
                    <a:ln>
                      <a:noFill/>
                    </a:ln>
                  </pic:spPr>
                </pic:pic>
              </a:graphicData>
            </a:graphic>
          </wp:inline>
        </w:drawing>
      </w:r>
    </w:p>
    <w:p w:rsidR="004329E0" w:rsidRPr="00B736EE" w:rsidRDefault="004329E0" w:rsidP="004329E0">
      <w:pPr>
        <w:spacing w:before="100" w:beforeAutospacing="1" w:after="100" w:afterAutospacing="1" w:line="240" w:lineRule="auto"/>
        <w:jc w:val="both"/>
        <w:rPr>
          <w:rFonts w:ascii="Arial" w:eastAsia="Times New Roman" w:hAnsi="Arial" w:cs="Arial"/>
          <w:b/>
          <w:sz w:val="24"/>
          <w:szCs w:val="24"/>
          <w:lang w:eastAsia="es-ES"/>
        </w:rPr>
      </w:pPr>
      <w:r w:rsidRPr="00B736EE">
        <w:rPr>
          <w:rFonts w:ascii="Arial" w:eastAsia="Times New Roman" w:hAnsi="Arial" w:cs="Arial"/>
          <w:b/>
          <w:sz w:val="24"/>
          <w:szCs w:val="24"/>
          <w:lang w:eastAsia="es-ES"/>
        </w:rPr>
        <w:t>T</w:t>
      </w:r>
      <w:r>
        <w:rPr>
          <w:rFonts w:ascii="Arial" w:eastAsia="Times New Roman" w:hAnsi="Arial" w:cs="Arial"/>
          <w:b/>
          <w:sz w:val="24"/>
          <w:szCs w:val="24"/>
          <w:lang w:eastAsia="es-ES"/>
        </w:rPr>
        <w:t>rabajar en Alemania</w:t>
      </w:r>
      <w:r w:rsidRPr="00B736EE">
        <w:rPr>
          <w:rFonts w:ascii="Arial" w:eastAsia="Times New Roman" w:hAnsi="Arial" w:cs="Arial"/>
          <w:b/>
          <w:sz w:val="24"/>
          <w:szCs w:val="24"/>
          <w:lang w:eastAsia="es-ES"/>
        </w:rPr>
        <w:t xml:space="preserve"> / F</w:t>
      </w:r>
      <w:r>
        <w:rPr>
          <w:rFonts w:ascii="Arial" w:eastAsia="Times New Roman" w:hAnsi="Arial" w:cs="Arial"/>
          <w:b/>
          <w:sz w:val="24"/>
          <w:szCs w:val="24"/>
          <w:lang w:eastAsia="es-ES"/>
        </w:rPr>
        <w:t>ormación Profesional Dual</w:t>
      </w:r>
    </w:p>
    <w:p w:rsidR="004329E0" w:rsidRDefault="004329E0" w:rsidP="004329E0">
      <w:pPr>
        <w:spacing w:before="100" w:beforeAutospacing="1" w:after="100" w:afterAutospacing="1" w:line="240" w:lineRule="auto"/>
        <w:jc w:val="both"/>
        <w:rPr>
          <w:rStyle w:val="Hipervnculo"/>
          <w:rFonts w:ascii="Arial" w:eastAsia="Times New Roman" w:hAnsi="Arial" w:cs="Arial"/>
          <w:sz w:val="24"/>
          <w:szCs w:val="24"/>
          <w:lang w:eastAsia="es-ES"/>
        </w:rPr>
      </w:pPr>
      <w:hyperlink r:id="rId16" w:history="1">
        <w:r w:rsidRPr="00E634AB">
          <w:rPr>
            <w:rStyle w:val="Hipervnculo"/>
            <w:rFonts w:ascii="Arial" w:eastAsia="Times New Roman" w:hAnsi="Arial" w:cs="Arial"/>
            <w:sz w:val="24"/>
            <w:szCs w:val="24"/>
            <w:lang w:eastAsia="es-ES"/>
          </w:rPr>
          <w:t>http://www.portalalemania.com/trabajar-en-alemania/Formacion-Profesional-Dual-Alemania-sistema-FP-Dual-alemana</w:t>
        </w:r>
      </w:hyperlink>
    </w:p>
    <w:p w:rsidR="004329E0" w:rsidRPr="00E634AB" w:rsidRDefault="004329E0" w:rsidP="004329E0">
      <w:pPr>
        <w:spacing w:before="100" w:beforeAutospacing="1" w:after="100" w:afterAutospacing="1" w:line="240" w:lineRule="auto"/>
        <w:jc w:val="both"/>
        <w:rPr>
          <w:rFonts w:ascii="Arial" w:eastAsia="Times New Roman" w:hAnsi="Arial" w:cs="Arial"/>
          <w:sz w:val="24"/>
          <w:szCs w:val="24"/>
          <w:lang w:eastAsia="es-ES"/>
        </w:rPr>
      </w:pPr>
      <w:r>
        <w:rPr>
          <w:noProof/>
          <w:lang w:eastAsia="es-ES"/>
        </w:rPr>
        <w:drawing>
          <wp:inline distT="0" distB="0" distL="0" distR="0" wp14:anchorId="01DB8F66" wp14:editId="5F18DBD3">
            <wp:extent cx="841248" cy="841248"/>
            <wp:effectExtent l="0" t="0" r="0" b="0"/>
            <wp:docPr id="8" name="Imagen 8" descr="Generador de Códigos QR Co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nerador de Códigos QR Code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68450" cy="868450"/>
                    </a:xfrm>
                    <a:prstGeom prst="rect">
                      <a:avLst/>
                    </a:prstGeom>
                    <a:noFill/>
                    <a:ln>
                      <a:noFill/>
                    </a:ln>
                  </pic:spPr>
                </pic:pic>
              </a:graphicData>
            </a:graphic>
          </wp:inline>
        </w:drawing>
      </w:r>
    </w:p>
    <w:p w:rsidR="00FE6BD9" w:rsidRDefault="00FE6BD9" w:rsidP="00FE6BD9">
      <w:pPr>
        <w:spacing w:before="100" w:beforeAutospacing="1" w:after="100" w:afterAutospacing="1"/>
        <w:jc w:val="both"/>
      </w:pPr>
    </w:p>
    <w:p w:rsidR="00A06F3B" w:rsidRPr="007856F8" w:rsidRDefault="00A06F3B" w:rsidP="007856F8">
      <w:pPr>
        <w:spacing w:before="100" w:beforeAutospacing="1" w:after="100" w:afterAutospacing="1" w:line="240" w:lineRule="auto"/>
        <w:jc w:val="right"/>
        <w:rPr>
          <w:rFonts w:ascii="Times New Roman" w:eastAsia="Times New Roman" w:hAnsi="Times New Roman"/>
          <w:b/>
          <w:color w:val="000000"/>
          <w:sz w:val="24"/>
          <w:szCs w:val="24"/>
          <w:lang w:eastAsia="es-ES"/>
        </w:rPr>
      </w:pPr>
      <w:r w:rsidRPr="007856F8">
        <w:rPr>
          <w:rFonts w:ascii="Times New Roman" w:eastAsia="Times New Roman" w:hAnsi="Times New Roman"/>
          <w:b/>
          <w:color w:val="000000"/>
          <w:sz w:val="24"/>
          <w:szCs w:val="24"/>
          <w:lang w:eastAsia="es-ES"/>
        </w:rPr>
        <w:t xml:space="preserve">Actualizado el </w:t>
      </w:r>
      <w:r w:rsidR="004329E0">
        <w:rPr>
          <w:rFonts w:ascii="Times New Roman" w:eastAsia="Times New Roman" w:hAnsi="Times New Roman"/>
          <w:b/>
          <w:color w:val="000000"/>
          <w:sz w:val="24"/>
          <w:szCs w:val="24"/>
          <w:lang w:eastAsia="es-ES"/>
        </w:rPr>
        <w:t>12</w:t>
      </w:r>
      <w:r w:rsidRPr="007856F8">
        <w:rPr>
          <w:rFonts w:ascii="Times New Roman" w:eastAsia="Times New Roman" w:hAnsi="Times New Roman"/>
          <w:b/>
          <w:color w:val="000000"/>
          <w:sz w:val="24"/>
          <w:szCs w:val="24"/>
          <w:lang w:eastAsia="es-ES"/>
        </w:rPr>
        <w:t>/</w:t>
      </w:r>
      <w:r w:rsidR="00FE6BD9" w:rsidRPr="007856F8">
        <w:rPr>
          <w:rFonts w:ascii="Times New Roman" w:eastAsia="Times New Roman" w:hAnsi="Times New Roman"/>
          <w:b/>
          <w:color w:val="000000"/>
          <w:sz w:val="24"/>
          <w:szCs w:val="24"/>
          <w:lang w:eastAsia="es-ES"/>
        </w:rPr>
        <w:t>1</w:t>
      </w:r>
      <w:r w:rsidR="004329E0">
        <w:rPr>
          <w:rFonts w:ascii="Times New Roman" w:eastAsia="Times New Roman" w:hAnsi="Times New Roman"/>
          <w:b/>
          <w:color w:val="000000"/>
          <w:sz w:val="24"/>
          <w:szCs w:val="24"/>
          <w:lang w:eastAsia="es-ES"/>
        </w:rPr>
        <w:t>2</w:t>
      </w:r>
      <w:r w:rsidRPr="007856F8">
        <w:rPr>
          <w:rFonts w:ascii="Times New Roman" w:eastAsia="Times New Roman" w:hAnsi="Times New Roman"/>
          <w:b/>
          <w:color w:val="000000"/>
          <w:sz w:val="24"/>
          <w:szCs w:val="24"/>
          <w:lang w:eastAsia="es-ES"/>
        </w:rPr>
        <w:t>/201</w:t>
      </w:r>
      <w:r w:rsidR="00FE6BD9" w:rsidRPr="007856F8">
        <w:rPr>
          <w:rFonts w:ascii="Times New Roman" w:eastAsia="Times New Roman" w:hAnsi="Times New Roman"/>
          <w:b/>
          <w:color w:val="000000"/>
          <w:sz w:val="24"/>
          <w:szCs w:val="24"/>
          <w:lang w:eastAsia="es-ES"/>
        </w:rPr>
        <w:t>8</w:t>
      </w:r>
    </w:p>
    <w:p w:rsidR="007856F8" w:rsidRDefault="007856F8" w:rsidP="00A06F3B">
      <w:pPr>
        <w:spacing w:before="100" w:beforeAutospacing="1" w:after="100" w:afterAutospacing="1" w:line="240" w:lineRule="auto"/>
        <w:jc w:val="both"/>
        <w:rPr>
          <w:rFonts w:ascii="Times New Roman" w:eastAsia="Times New Roman" w:hAnsi="Times New Roman"/>
          <w:color w:val="000000"/>
          <w:sz w:val="24"/>
          <w:szCs w:val="24"/>
          <w:lang w:eastAsia="es-ES"/>
        </w:rPr>
      </w:pPr>
    </w:p>
    <w:p w:rsidR="007856F8" w:rsidRDefault="007856F8" w:rsidP="00A06F3B">
      <w:pPr>
        <w:spacing w:before="100" w:beforeAutospacing="1" w:after="100" w:afterAutospacing="1" w:line="240" w:lineRule="auto"/>
        <w:jc w:val="both"/>
        <w:rPr>
          <w:rFonts w:ascii="Times New Roman" w:eastAsia="Times New Roman" w:hAnsi="Times New Roman"/>
          <w:color w:val="000000"/>
          <w:sz w:val="24"/>
          <w:szCs w:val="24"/>
          <w:lang w:eastAsia="es-ES"/>
        </w:rPr>
      </w:pPr>
      <w:r>
        <w:rPr>
          <w:rFonts w:ascii="Times New Roman" w:eastAsia="Times New Roman" w:hAnsi="Times New Roman"/>
          <w:noProof/>
          <w:color w:val="000000"/>
          <w:sz w:val="24"/>
          <w:szCs w:val="24"/>
          <w:lang w:eastAsia="es-ES"/>
        </w:rPr>
        <w:drawing>
          <wp:anchor distT="0" distB="0" distL="114300" distR="114300" simplePos="0" relativeHeight="251663360" behindDoc="0" locked="0" layoutInCell="1" allowOverlap="1" wp14:anchorId="0A1194A8" wp14:editId="5F80B1D8">
            <wp:simplePos x="0" y="0"/>
            <wp:positionH relativeFrom="margin">
              <wp:align>center</wp:align>
            </wp:positionH>
            <wp:positionV relativeFrom="paragraph">
              <wp:posOffset>353695</wp:posOffset>
            </wp:positionV>
            <wp:extent cx="1886585" cy="112649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86585" cy="11264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56F8" w:rsidRPr="00AA71E5" w:rsidRDefault="007856F8" w:rsidP="00A06F3B">
      <w:pPr>
        <w:spacing w:before="100" w:beforeAutospacing="1" w:after="100" w:afterAutospacing="1" w:line="240" w:lineRule="auto"/>
        <w:jc w:val="both"/>
        <w:rPr>
          <w:rFonts w:ascii="Times New Roman" w:eastAsia="Times New Roman" w:hAnsi="Times New Roman"/>
          <w:color w:val="000000"/>
          <w:sz w:val="24"/>
          <w:szCs w:val="24"/>
          <w:lang w:eastAsia="es-ES"/>
        </w:rPr>
      </w:pPr>
    </w:p>
    <w:sectPr w:rsidR="007856F8" w:rsidRPr="00AA71E5" w:rsidSect="0087461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77D44"/>
    <w:multiLevelType w:val="multilevel"/>
    <w:tmpl w:val="C5DC265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19672DE8"/>
    <w:multiLevelType w:val="multilevel"/>
    <w:tmpl w:val="A8983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4C21F1"/>
    <w:multiLevelType w:val="hybridMultilevel"/>
    <w:tmpl w:val="AA5610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3B17274"/>
    <w:multiLevelType w:val="multilevel"/>
    <w:tmpl w:val="2C9CC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BF7B53"/>
    <w:multiLevelType w:val="hybridMultilevel"/>
    <w:tmpl w:val="9E20DE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30B683E"/>
    <w:multiLevelType w:val="multilevel"/>
    <w:tmpl w:val="AB36C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4C07A6"/>
    <w:multiLevelType w:val="multilevel"/>
    <w:tmpl w:val="44A00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921398"/>
    <w:multiLevelType w:val="hybridMultilevel"/>
    <w:tmpl w:val="D94A90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F4138C4"/>
    <w:multiLevelType w:val="hybridMultilevel"/>
    <w:tmpl w:val="D48240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3BF1527"/>
    <w:multiLevelType w:val="multilevel"/>
    <w:tmpl w:val="5E4C0888"/>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FE5DD0"/>
    <w:multiLevelType w:val="multilevel"/>
    <w:tmpl w:val="CB50480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60501AC8"/>
    <w:multiLevelType w:val="multilevel"/>
    <w:tmpl w:val="375E9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8"/>
  </w:num>
  <w:num w:numId="4">
    <w:abstractNumId w:val="7"/>
  </w:num>
  <w:num w:numId="5">
    <w:abstractNumId w:val="2"/>
  </w:num>
  <w:num w:numId="6">
    <w:abstractNumId w:val="4"/>
  </w:num>
  <w:num w:numId="7">
    <w:abstractNumId w:val="6"/>
  </w:num>
  <w:num w:numId="8">
    <w:abstractNumId w:val="3"/>
  </w:num>
  <w:num w:numId="9">
    <w:abstractNumId w:val="9"/>
  </w:num>
  <w:num w:numId="10">
    <w:abstractNumId w:val="11"/>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activeWritingStyle w:appName="MSWord" w:lang="pt-BR" w:vendorID="64" w:dllVersion="131078" w:nlCheck="1" w:checkStyle="0"/>
  <w:activeWritingStyle w:appName="MSWord" w:lang="es-ES"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E02"/>
    <w:rsid w:val="0009781E"/>
    <w:rsid w:val="0011503C"/>
    <w:rsid w:val="00125624"/>
    <w:rsid w:val="001B2896"/>
    <w:rsid w:val="001F37C4"/>
    <w:rsid w:val="00233431"/>
    <w:rsid w:val="00260B67"/>
    <w:rsid w:val="002652E1"/>
    <w:rsid w:val="00325D02"/>
    <w:rsid w:val="00326685"/>
    <w:rsid w:val="00327959"/>
    <w:rsid w:val="0037109D"/>
    <w:rsid w:val="00385F12"/>
    <w:rsid w:val="003C4A1D"/>
    <w:rsid w:val="003D7387"/>
    <w:rsid w:val="003E0A19"/>
    <w:rsid w:val="004329E0"/>
    <w:rsid w:val="00586BA1"/>
    <w:rsid w:val="00591E02"/>
    <w:rsid w:val="005B6629"/>
    <w:rsid w:val="006921FC"/>
    <w:rsid w:val="006B21E3"/>
    <w:rsid w:val="006D561B"/>
    <w:rsid w:val="007856F8"/>
    <w:rsid w:val="00806FB6"/>
    <w:rsid w:val="008446FD"/>
    <w:rsid w:val="00874618"/>
    <w:rsid w:val="008F4CC1"/>
    <w:rsid w:val="00A06F3B"/>
    <w:rsid w:val="00A516FC"/>
    <w:rsid w:val="00AA71E5"/>
    <w:rsid w:val="00AE572F"/>
    <w:rsid w:val="00B469B2"/>
    <w:rsid w:val="00B57D60"/>
    <w:rsid w:val="00BB6C20"/>
    <w:rsid w:val="00C24FCA"/>
    <w:rsid w:val="00DC2CC1"/>
    <w:rsid w:val="00E16CA9"/>
    <w:rsid w:val="00E24BBE"/>
    <w:rsid w:val="00E57CDC"/>
    <w:rsid w:val="00EB0B18"/>
    <w:rsid w:val="00EE6751"/>
    <w:rsid w:val="00F03042"/>
    <w:rsid w:val="00FA113C"/>
    <w:rsid w:val="00FB6ABE"/>
    <w:rsid w:val="00FE6B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102249-A057-403F-A50D-0C3621932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618"/>
    <w:pPr>
      <w:spacing w:after="200" w:line="276" w:lineRule="auto"/>
    </w:pPr>
    <w:rPr>
      <w:sz w:val="22"/>
      <w:szCs w:val="22"/>
      <w:lang w:eastAsia="en-US"/>
    </w:rPr>
  </w:style>
  <w:style w:type="paragraph" w:styleId="Ttulo1">
    <w:name w:val="heading 1"/>
    <w:basedOn w:val="Normal"/>
    <w:next w:val="Normal"/>
    <w:link w:val="Ttulo1Car"/>
    <w:uiPriority w:val="9"/>
    <w:qFormat/>
    <w:rsid w:val="004329E0"/>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Ttulo3">
    <w:name w:val="heading 3"/>
    <w:basedOn w:val="Normal"/>
    <w:link w:val="Ttulo3Car"/>
    <w:uiPriority w:val="9"/>
    <w:qFormat/>
    <w:rsid w:val="00AA71E5"/>
    <w:pPr>
      <w:spacing w:before="100" w:beforeAutospacing="1" w:after="100" w:afterAutospacing="1" w:line="240" w:lineRule="auto"/>
      <w:outlineLvl w:val="2"/>
    </w:pPr>
    <w:rPr>
      <w:rFonts w:ascii="Times New Roman" w:eastAsia="Times New Roman" w:hAnsi="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591E02"/>
    <w:rPr>
      <w:b/>
      <w:bCs/>
    </w:rPr>
  </w:style>
  <w:style w:type="character" w:styleId="Hipervnculo">
    <w:name w:val="Hyperlink"/>
    <w:basedOn w:val="Fuentedeprrafopredeter"/>
    <w:uiPriority w:val="99"/>
    <w:unhideWhenUsed/>
    <w:rsid w:val="001F37C4"/>
    <w:rPr>
      <w:color w:val="0000FF"/>
      <w:u w:val="single"/>
    </w:rPr>
  </w:style>
  <w:style w:type="paragraph" w:customStyle="1" w:styleId="section1">
    <w:name w:val="section1"/>
    <w:basedOn w:val="Normal"/>
    <w:uiPriority w:val="99"/>
    <w:rsid w:val="001F37C4"/>
    <w:pPr>
      <w:spacing w:before="100" w:beforeAutospacing="1" w:after="100" w:afterAutospacing="1" w:line="240" w:lineRule="auto"/>
    </w:pPr>
    <w:rPr>
      <w:rFonts w:ascii="Times New Roman" w:hAnsi="Times New Roman"/>
      <w:sz w:val="24"/>
      <w:szCs w:val="24"/>
      <w:lang w:eastAsia="es-ES"/>
    </w:rPr>
  </w:style>
  <w:style w:type="character" w:styleId="Hipervnculovisitado">
    <w:name w:val="FollowedHyperlink"/>
    <w:basedOn w:val="Fuentedeprrafopredeter"/>
    <w:uiPriority w:val="99"/>
    <w:semiHidden/>
    <w:unhideWhenUsed/>
    <w:rsid w:val="00325D02"/>
    <w:rPr>
      <w:color w:val="800080"/>
      <w:u w:val="single"/>
    </w:rPr>
  </w:style>
  <w:style w:type="paragraph" w:styleId="Textodeglobo">
    <w:name w:val="Balloon Text"/>
    <w:basedOn w:val="Normal"/>
    <w:link w:val="TextodegloboCar"/>
    <w:uiPriority w:val="99"/>
    <w:semiHidden/>
    <w:unhideWhenUsed/>
    <w:rsid w:val="00260B6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0B67"/>
    <w:rPr>
      <w:rFonts w:ascii="Tahoma" w:hAnsi="Tahoma" w:cs="Tahoma"/>
      <w:sz w:val="16"/>
      <w:szCs w:val="16"/>
      <w:lang w:eastAsia="en-US"/>
    </w:rPr>
  </w:style>
  <w:style w:type="character" w:styleId="nfasis">
    <w:name w:val="Emphasis"/>
    <w:basedOn w:val="Fuentedeprrafopredeter"/>
    <w:uiPriority w:val="20"/>
    <w:qFormat/>
    <w:rsid w:val="00A06F3B"/>
    <w:rPr>
      <w:i/>
      <w:iCs/>
    </w:rPr>
  </w:style>
  <w:style w:type="character" w:styleId="CitaHTML">
    <w:name w:val="HTML Cite"/>
    <w:basedOn w:val="Fuentedeprrafopredeter"/>
    <w:uiPriority w:val="99"/>
    <w:semiHidden/>
    <w:unhideWhenUsed/>
    <w:rsid w:val="00A06F3B"/>
    <w:rPr>
      <w:i w:val="0"/>
      <w:iCs w:val="0"/>
      <w:color w:val="009933"/>
    </w:rPr>
  </w:style>
  <w:style w:type="character" w:customStyle="1" w:styleId="Ttulo3Car">
    <w:name w:val="Título 3 Car"/>
    <w:basedOn w:val="Fuentedeprrafopredeter"/>
    <w:link w:val="Ttulo3"/>
    <w:uiPriority w:val="9"/>
    <w:rsid w:val="00AA71E5"/>
    <w:rPr>
      <w:rFonts w:ascii="Times New Roman" w:eastAsia="Times New Roman" w:hAnsi="Times New Roman"/>
      <w:b/>
      <w:bCs/>
      <w:sz w:val="27"/>
      <w:szCs w:val="27"/>
    </w:rPr>
  </w:style>
  <w:style w:type="character" w:customStyle="1" w:styleId="clear">
    <w:name w:val="clear"/>
    <w:basedOn w:val="Fuentedeprrafopredeter"/>
    <w:rsid w:val="00AA71E5"/>
  </w:style>
  <w:style w:type="paragraph" w:customStyle="1" w:styleId="Default">
    <w:name w:val="Default"/>
    <w:rsid w:val="00AA71E5"/>
    <w:pPr>
      <w:autoSpaceDE w:val="0"/>
      <w:autoSpaceDN w:val="0"/>
      <w:adjustRightInd w:val="0"/>
    </w:pPr>
    <w:rPr>
      <w:rFonts w:ascii="Verdana" w:eastAsiaTheme="minorHAnsi" w:hAnsi="Verdana" w:cs="Verdana"/>
      <w:color w:val="000000"/>
      <w:sz w:val="24"/>
      <w:szCs w:val="24"/>
      <w:lang w:eastAsia="en-US"/>
    </w:rPr>
  </w:style>
  <w:style w:type="paragraph" w:styleId="NormalWeb">
    <w:name w:val="Normal (Web)"/>
    <w:basedOn w:val="Normal"/>
    <w:uiPriority w:val="99"/>
    <w:semiHidden/>
    <w:unhideWhenUsed/>
    <w:rsid w:val="00BB6C20"/>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Ttulo1Car">
    <w:name w:val="Título 1 Car"/>
    <w:basedOn w:val="Fuentedeprrafopredeter"/>
    <w:link w:val="Ttulo1"/>
    <w:uiPriority w:val="9"/>
    <w:rsid w:val="004329E0"/>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6061850">
      <w:bodyDiv w:val="1"/>
      <w:marLeft w:val="0"/>
      <w:marRight w:val="0"/>
      <w:marTop w:val="0"/>
      <w:marBottom w:val="0"/>
      <w:divBdr>
        <w:top w:val="none" w:sz="0" w:space="0" w:color="auto"/>
        <w:left w:val="none" w:sz="0" w:space="0" w:color="auto"/>
        <w:bottom w:val="none" w:sz="0" w:space="0" w:color="auto"/>
        <w:right w:val="none" w:sz="0" w:space="0" w:color="auto"/>
      </w:divBdr>
      <w:divsChild>
        <w:div w:id="872812510">
          <w:marLeft w:val="0"/>
          <w:marRight w:val="0"/>
          <w:marTop w:val="0"/>
          <w:marBottom w:val="0"/>
          <w:divBdr>
            <w:top w:val="none" w:sz="0" w:space="0" w:color="auto"/>
            <w:left w:val="none" w:sz="0" w:space="0" w:color="auto"/>
            <w:bottom w:val="none" w:sz="0" w:space="0" w:color="auto"/>
            <w:right w:val="none" w:sz="0" w:space="0" w:color="auto"/>
          </w:divBdr>
          <w:divsChild>
            <w:div w:id="334311555">
              <w:marLeft w:val="0"/>
              <w:marRight w:val="0"/>
              <w:marTop w:val="0"/>
              <w:marBottom w:val="0"/>
              <w:divBdr>
                <w:top w:val="none" w:sz="0" w:space="0" w:color="auto"/>
                <w:left w:val="none" w:sz="0" w:space="0" w:color="auto"/>
                <w:bottom w:val="none" w:sz="0" w:space="0" w:color="auto"/>
                <w:right w:val="none" w:sz="0" w:space="0" w:color="auto"/>
              </w:divBdr>
              <w:divsChild>
                <w:div w:id="154221846">
                  <w:marLeft w:val="420"/>
                  <w:marRight w:val="210"/>
                  <w:marTop w:val="0"/>
                  <w:marBottom w:val="0"/>
                  <w:divBdr>
                    <w:top w:val="none" w:sz="0" w:space="0" w:color="auto"/>
                    <w:left w:val="none" w:sz="0" w:space="0" w:color="auto"/>
                    <w:bottom w:val="none" w:sz="0" w:space="0" w:color="auto"/>
                    <w:right w:val="none" w:sz="0" w:space="0" w:color="auto"/>
                  </w:divBdr>
                  <w:divsChild>
                    <w:div w:id="697202426">
                      <w:marLeft w:val="0"/>
                      <w:marRight w:val="0"/>
                      <w:marTop w:val="0"/>
                      <w:marBottom w:val="0"/>
                      <w:divBdr>
                        <w:top w:val="none" w:sz="0" w:space="0" w:color="auto"/>
                        <w:left w:val="none" w:sz="0" w:space="0" w:color="auto"/>
                        <w:bottom w:val="none" w:sz="0" w:space="0" w:color="auto"/>
                        <w:right w:val="none" w:sz="0" w:space="0" w:color="auto"/>
                      </w:divBdr>
                      <w:divsChild>
                        <w:div w:id="411783939">
                          <w:marLeft w:val="0"/>
                          <w:marRight w:val="0"/>
                          <w:marTop w:val="216"/>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195848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oe.es/boe/dias/2012/11/09/pdfs/BOE-A-2012-13846.pdf" TargetMode="External"/><Relationship Id="rId13" Type="http://schemas.openxmlformats.org/officeDocument/2006/relationships/image" Target="media/image5.png"/><Relationship Id="rId18"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europa.eu/youth/es/article/53/18449_es" TargetMode="Externa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yperlink" Target="http://www.portalalemania.com/trabajar-en-alemania/Formacion-Profesional-Dual-Alemania-sistema-FP-Dual-aleman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https://www.boe.es/buscar/act.php?id=BOE-A-2014-31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todofp.es/sobre-fp/informacion-general/formacion-profesional-dual/fp-dual-en-sistema-educativo.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8B3D5-9864-45FD-A8D4-82D87C9DC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1093</Words>
  <Characters>6078</Characters>
  <Application>Microsoft Office Word</Application>
  <DocSecurity>0</DocSecurity>
  <Lines>135</Lines>
  <Paragraphs>47</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7124</CharactersWithSpaces>
  <SharedDoc>false</SharedDoc>
  <HLinks>
    <vt:vector size="36" baseType="variant">
      <vt:variant>
        <vt:i4>5701654</vt:i4>
      </vt:variant>
      <vt:variant>
        <vt:i4>15</vt:i4>
      </vt:variant>
      <vt:variant>
        <vt:i4>0</vt:i4>
      </vt:variant>
      <vt:variant>
        <vt:i4>5</vt:i4>
      </vt:variant>
      <vt:variant>
        <vt:lpwstr>http://www.juventudenaccion.injuve.es/acciones/voluntariadoeuropeo/?__locale=es</vt:lpwstr>
      </vt:variant>
      <vt:variant>
        <vt:lpwstr/>
      </vt:variant>
      <vt:variant>
        <vt:i4>6094951</vt:i4>
      </vt:variant>
      <vt:variant>
        <vt:i4>12</vt:i4>
      </vt:variant>
      <vt:variant>
        <vt:i4>0</vt:i4>
      </vt:variant>
      <vt:variant>
        <vt:i4>5</vt:i4>
      </vt:variant>
      <vt:variant>
        <vt:lpwstr>http://www.madrid.org/cs/Satellite?cid=1152517026799&amp;language=es&amp;pagename=PortalJoven%2FPage%2FJUVE_subhome</vt:lpwstr>
      </vt:variant>
      <vt:variant>
        <vt:lpwstr/>
      </vt:variant>
      <vt:variant>
        <vt:i4>2752555</vt:i4>
      </vt:variant>
      <vt:variant>
        <vt:i4>9</vt:i4>
      </vt:variant>
      <vt:variant>
        <vt:i4>0</vt:i4>
      </vt:variant>
      <vt:variant>
        <vt:i4>5</vt:i4>
      </vt:variant>
      <vt:variant>
        <vt:lpwstr>http://juventudenaccion.injuve.es/eurodesk</vt:lpwstr>
      </vt:variant>
      <vt:variant>
        <vt:lpwstr/>
      </vt:variant>
      <vt:variant>
        <vt:i4>5767244</vt:i4>
      </vt:variant>
      <vt:variant>
        <vt:i4>6</vt:i4>
      </vt:variant>
      <vt:variant>
        <vt:i4>0</vt:i4>
      </vt:variant>
      <vt:variant>
        <vt:i4>5</vt:i4>
      </vt:variant>
      <vt:variant>
        <vt:lpwstr>http://www.eurodesk.org/</vt:lpwstr>
      </vt:variant>
      <vt:variant>
        <vt:lpwstr/>
      </vt:variant>
      <vt:variant>
        <vt:i4>4980801</vt:i4>
      </vt:variant>
      <vt:variant>
        <vt:i4>3</vt:i4>
      </vt:variant>
      <vt:variant>
        <vt:i4>0</vt:i4>
      </vt:variant>
      <vt:variant>
        <vt:i4>5</vt:i4>
      </vt:variant>
      <vt:variant>
        <vt:lpwstr>http://europajoven.org/madrid/index.php/el-centro-europa-joven-madrid</vt:lpwstr>
      </vt:variant>
      <vt:variant>
        <vt:lpwstr/>
      </vt:variant>
      <vt:variant>
        <vt:i4>1966092</vt:i4>
      </vt:variant>
      <vt:variant>
        <vt:i4>0</vt:i4>
      </vt:variant>
      <vt:variant>
        <vt:i4>0</vt:i4>
      </vt:variant>
      <vt:variant>
        <vt:i4>5</vt:i4>
      </vt:variant>
      <vt:variant>
        <vt:lpwstr>http://europa.eu/youth/volunteering_-_exchanges/european_voluntary_service/index_eu_en.html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ICM</dc:creator>
  <cp:keywords/>
  <dc:description/>
  <cp:lastModifiedBy>MADRID ALVARO, VIRGINIA</cp:lastModifiedBy>
  <cp:revision>22</cp:revision>
  <cp:lastPrinted>2018-12-12T12:03:00Z</cp:lastPrinted>
  <dcterms:created xsi:type="dcterms:W3CDTF">2018-12-12T11:50:00Z</dcterms:created>
  <dcterms:modified xsi:type="dcterms:W3CDTF">2018-12-12T12:04:00Z</dcterms:modified>
</cp:coreProperties>
</file>